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73" w:rsidRDefault="005F3AB5" w:rsidP="00901EB2">
      <w:pPr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0447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КОНСПЕКТ ФИЗКУЛЬТУРНОГО ЗАНЯТИЯ НА </w:t>
      </w:r>
      <w:r w:rsidR="00004473" w:rsidRPr="0000447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ВОЗДУХЕ </w:t>
      </w:r>
    </w:p>
    <w:p w:rsidR="00004473" w:rsidRDefault="00004473" w:rsidP="00901EB2">
      <w:pPr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04473">
        <w:rPr>
          <w:rFonts w:ascii="Times New Roman" w:hAnsi="Times New Roman" w:cs="Times New Roman"/>
          <w:b/>
          <w:color w:val="C00000"/>
          <w:sz w:val="28"/>
          <w:szCs w:val="28"/>
        </w:rPr>
        <w:t>ДЛЯ</w:t>
      </w:r>
      <w:r w:rsidR="005F3AB5" w:rsidRPr="0000447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ДЕТЕЙ СТАРШЕГО ДОШКОЛЬНОГО ВОЗРАСТА </w:t>
      </w:r>
    </w:p>
    <w:p w:rsidR="005F3AB5" w:rsidRDefault="005F3AB5" w:rsidP="00901EB2">
      <w:pPr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04473">
        <w:rPr>
          <w:rFonts w:ascii="Times New Roman" w:hAnsi="Times New Roman" w:cs="Times New Roman"/>
          <w:b/>
          <w:color w:val="C00000"/>
          <w:sz w:val="28"/>
          <w:szCs w:val="28"/>
        </w:rPr>
        <w:t>«ПРАВИЛА - ТВОИ ДРУЗЬЯ! ЗАБЫВАТЬ ДРУЗЕЙ НЕЛЬЗЯ»</w:t>
      </w:r>
    </w:p>
    <w:p w:rsidR="00004473" w:rsidRPr="00004473" w:rsidRDefault="00004473" w:rsidP="00901EB2">
      <w:pPr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F3AB5" w:rsidRDefault="005F3AB5" w:rsidP="00B04C1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473">
        <w:rPr>
          <w:rFonts w:ascii="Times New Roman" w:hAnsi="Times New Roman" w:cs="Times New Roman"/>
          <w:b/>
          <w:color w:val="C00000"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интереса </w:t>
      </w:r>
      <w:r w:rsidR="00004473">
        <w:rPr>
          <w:rFonts w:ascii="Times New Roman" w:hAnsi="Times New Roman" w:cs="Times New Roman"/>
          <w:sz w:val="28"/>
          <w:szCs w:val="28"/>
        </w:rPr>
        <w:t>детей старшего</w:t>
      </w:r>
      <w:r w:rsidR="00410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 возраста к занятиям физическими упражнениями через ознакомление с правилами дорожного движения.</w:t>
      </w:r>
    </w:p>
    <w:p w:rsidR="005F3AB5" w:rsidRPr="00004473" w:rsidRDefault="005F3AB5" w:rsidP="00B04C14">
      <w:pPr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04473">
        <w:rPr>
          <w:rFonts w:ascii="Times New Roman" w:hAnsi="Times New Roman" w:cs="Times New Roman"/>
          <w:b/>
          <w:color w:val="C00000"/>
          <w:sz w:val="28"/>
          <w:szCs w:val="28"/>
        </w:rPr>
        <w:t>Задачи:</w:t>
      </w:r>
    </w:p>
    <w:p w:rsidR="004104DD" w:rsidRPr="00004473" w:rsidRDefault="004104DD" w:rsidP="00B04C14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4473">
        <w:rPr>
          <w:rFonts w:ascii="Times New Roman" w:hAnsi="Times New Roman" w:cs="Times New Roman"/>
          <w:b/>
          <w:sz w:val="28"/>
          <w:szCs w:val="28"/>
          <w:u w:val="single"/>
        </w:rPr>
        <w:t>Оздоровительные:</w:t>
      </w:r>
    </w:p>
    <w:p w:rsidR="004104DD" w:rsidRDefault="004104DD" w:rsidP="00B04C1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укреплению сердечно-сосудистой и дыхательной систем;</w:t>
      </w:r>
    </w:p>
    <w:p w:rsidR="004104DD" w:rsidRDefault="004104DD" w:rsidP="00B04C1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выполнять упражнения, формирующие правильную осанку;</w:t>
      </w:r>
    </w:p>
    <w:p w:rsidR="004104DD" w:rsidRDefault="004104DD" w:rsidP="004104D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функции внимания, памяти и координации движений.</w:t>
      </w:r>
    </w:p>
    <w:p w:rsidR="004104DD" w:rsidRPr="00004473" w:rsidRDefault="004104DD" w:rsidP="004104DD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4473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</w:p>
    <w:p w:rsidR="005F3AB5" w:rsidRDefault="005F3AB5" w:rsidP="00B04C1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продолжать знакомить детей с основными правилами дорожного движения, с пешеходным переходом, светофором;</w:t>
      </w:r>
    </w:p>
    <w:p w:rsidR="005F3AB5" w:rsidRDefault="005F3AB5" w:rsidP="00B04C1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логическое мышление, смекалку и воображение детей;</w:t>
      </w:r>
    </w:p>
    <w:p w:rsidR="005F3AB5" w:rsidRDefault="007A1C0F" w:rsidP="00B04C1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навыки ход</w:t>
      </w:r>
      <w:r w:rsidR="005F3AB5">
        <w:rPr>
          <w:rFonts w:ascii="Times New Roman" w:hAnsi="Times New Roman" w:cs="Times New Roman"/>
          <w:sz w:val="28"/>
          <w:szCs w:val="28"/>
        </w:rPr>
        <w:t>ьбы по гимнастическому бревну;</w:t>
      </w:r>
    </w:p>
    <w:p w:rsidR="005F3AB5" w:rsidRDefault="005F3AB5" w:rsidP="00B04C1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детей в умении бросать и ловить мяч;</w:t>
      </w:r>
    </w:p>
    <w:p w:rsidR="004104DD" w:rsidRDefault="004104DD" w:rsidP="00B04C1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правильно выполнять движения под счёт.</w:t>
      </w:r>
    </w:p>
    <w:p w:rsidR="004104DD" w:rsidRPr="00004473" w:rsidRDefault="004104DD" w:rsidP="00B04C14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4473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4104DD" w:rsidRDefault="004104DD" w:rsidP="00B04C1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самостоятельность, чувство ответственности при выполнении упражнений и желание заботится о свом здоровье;</w:t>
      </w:r>
    </w:p>
    <w:p w:rsidR="004104DD" w:rsidRPr="004104DD" w:rsidRDefault="004104DD" w:rsidP="00B04C1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вызывать интерес к занятиям, сноровку и внимательность к игре.</w:t>
      </w:r>
    </w:p>
    <w:p w:rsidR="005F3AB5" w:rsidRDefault="007A1C0F" w:rsidP="00B04C1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5F3AB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гимнастическое бревно, модули,</w:t>
      </w:r>
      <w:r w:rsidR="005F3A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AB5">
        <w:rPr>
          <w:rFonts w:ascii="Times New Roman" w:hAnsi="Times New Roman" w:cs="Times New Roman"/>
          <w:sz w:val="28"/>
          <w:szCs w:val="28"/>
        </w:rPr>
        <w:t xml:space="preserve"> мячи по количеству детей, три знака светофора, вырезанные из цвет</w:t>
      </w:r>
      <w:r>
        <w:rPr>
          <w:rFonts w:ascii="Times New Roman" w:hAnsi="Times New Roman" w:cs="Times New Roman"/>
          <w:sz w:val="28"/>
          <w:szCs w:val="28"/>
        </w:rPr>
        <w:t xml:space="preserve">ного картона, три флажка (красный, жёлтый, зелёный), </w:t>
      </w:r>
      <w:r w:rsidR="005F3AB5">
        <w:rPr>
          <w:rFonts w:ascii="Times New Roman" w:hAnsi="Times New Roman" w:cs="Times New Roman"/>
          <w:sz w:val="28"/>
          <w:szCs w:val="28"/>
        </w:rPr>
        <w:t xml:space="preserve"> «рули» по количеству детей.</w:t>
      </w:r>
    </w:p>
    <w:p w:rsidR="00E26D8D" w:rsidRPr="00E26D8D" w:rsidRDefault="00E26D8D" w:rsidP="00B04C1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спортивный участок.</w:t>
      </w:r>
    </w:p>
    <w:p w:rsidR="005F3AB5" w:rsidRDefault="005F3AB5" w:rsidP="00B04C1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1275"/>
        <w:gridCol w:w="2659"/>
      </w:tblGrid>
      <w:tr w:rsidR="005F3AB5" w:rsidTr="00E26D8D">
        <w:tc>
          <w:tcPr>
            <w:tcW w:w="2093" w:type="dxa"/>
          </w:tcPr>
          <w:p w:rsidR="005F3AB5" w:rsidRDefault="005F3AB5" w:rsidP="00B04C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Часть занятия</w:t>
            </w:r>
          </w:p>
        </w:tc>
        <w:tc>
          <w:tcPr>
            <w:tcW w:w="3544" w:type="dxa"/>
          </w:tcPr>
          <w:p w:rsidR="005F3AB5" w:rsidRDefault="005F3AB5" w:rsidP="00B04C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275" w:type="dxa"/>
          </w:tcPr>
          <w:p w:rsidR="005F3AB5" w:rsidRDefault="005F3AB5" w:rsidP="00B04C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2659" w:type="dxa"/>
          </w:tcPr>
          <w:p w:rsidR="005F3AB5" w:rsidRDefault="005F3AB5" w:rsidP="00B04C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указания</w:t>
            </w:r>
          </w:p>
        </w:tc>
      </w:tr>
      <w:tr w:rsidR="005F3AB5" w:rsidTr="00E26D8D">
        <w:tc>
          <w:tcPr>
            <w:tcW w:w="2093" w:type="dxa"/>
          </w:tcPr>
          <w:p w:rsidR="005F3AB5" w:rsidRDefault="005F3AB5" w:rsidP="00B04C1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08B">
              <w:rPr>
                <w:rFonts w:ascii="Times New Roman" w:hAnsi="Times New Roman" w:cs="Times New Roman"/>
                <w:i/>
                <w:sz w:val="28"/>
                <w:szCs w:val="28"/>
              </w:rPr>
              <w:t>Вводная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608B" w:rsidRP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860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Построение в шеренгу по росту.</w:t>
            </w: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игровой мотивации.</w:t>
            </w: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 занятия.</w:t>
            </w: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0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Игра малой подвижности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«Красный, жёлтый, зелёный».</w:t>
            </w: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поднимает зелёный круг – дети шагают на месте, жёлтый круг – хлопают в ладоши, красный – приседают.</w:t>
            </w: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Ходьба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колонне по одному с различными заданиями: обычная; с высоким подниманием колена; в полуприседе; широким шагом, «змейкой»; со сменой направления,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спиной вперёд.</w:t>
            </w: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Бег: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обычный, «змейкой».</w:t>
            </w:r>
          </w:p>
          <w:p w:rsidR="008253D4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Ходьба на восстановление дыхания. </w:t>
            </w:r>
          </w:p>
          <w:p w:rsidR="0098608B" w:rsidRDefault="0098608B" w:rsidP="00B04C1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часть.</w:t>
            </w: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860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ОРУ без предмета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3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8608B">
              <w:rPr>
                <w:rFonts w:ascii="Times New Roman" w:hAnsi="Times New Roman" w:cs="Times New Roman"/>
                <w:sz w:val="28"/>
                <w:szCs w:val="28"/>
              </w:rPr>
              <w:t>Зарядка «Как гудят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машины на перекрёстке».</w:t>
            </w: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п. – ноги на ширине плеч, руки на поясе.</w:t>
            </w: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вдох носом.</w:t>
            </w: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длительный выдох с произнесением слов «Би-би-би!»;</w:t>
            </w: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3D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.И. п.</w:t>
            </w:r>
            <w:r w:rsidR="008253D4">
              <w:rPr>
                <w:rFonts w:ascii="Times New Roman" w:hAnsi="Times New Roman" w:cs="Times New Roman"/>
                <w:sz w:val="28"/>
                <w:szCs w:val="28"/>
              </w:rPr>
              <w:t xml:space="preserve"> - о. с., руки в стороны.</w:t>
            </w: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хлопок перед собой;</w:t>
            </w: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хлопок за спиной.</w:t>
            </w: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3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.И. п. – о. с., руки к плечам.</w:t>
            </w: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руки в стороны;</w:t>
            </w: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и. п.</w:t>
            </w: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3D4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 п. – руки на поясе.</w:t>
            </w: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наклон вперёд, касаясь носка рукой;</w:t>
            </w: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и. п.</w:t>
            </w: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п. – ноги на ширине плеч, руки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вверх.</w:t>
            </w: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наклон вправо;</w:t>
            </w: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и. п.;</w:t>
            </w: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наклон влево;</w:t>
            </w: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и. п.</w:t>
            </w: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 п. – о. с.</w:t>
            </w: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присесть, руки вперёд, спина прямая;</w:t>
            </w: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встать.</w:t>
            </w: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3D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Прыжки на одной ноге.</w:t>
            </w: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Ходьба на месте.</w:t>
            </w: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Основные движения.</w:t>
            </w: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небольшом расстоянии от бревна воспитатель держит знак зелёного цвета – разрешающий переход.</w:t>
            </w: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1.Ходьба по гимнастическому бревну и зиг-заге из модулей, руки в стороны.</w:t>
            </w: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2.Метание: бросание мяча вверх и ловля его двумя руками.</w:t>
            </w: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Подвижная игра «Автомобили».</w:t>
            </w: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 «автомобили» выезжают из гаражей, на зелёный флажок бегут врассыпную, на жёлтый идут на месте, на красный – останавливаются. </w:t>
            </w: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  <w:r w:rsidRPr="007A1C0F"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</w:t>
            </w:r>
          </w:p>
          <w:p w:rsidR="007A1C0F" w:rsidRP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Ходьба двумя колоннами противоходом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«машины придерживаются правой стороны»</w:t>
            </w:r>
          </w:p>
          <w:p w:rsidR="008253D4" w:rsidRPr="0098608B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Pr="0098608B" w:rsidRDefault="0098608B" w:rsidP="00B04C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08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мы живём в красивом городе с широкими улицами и перекрёстками. По ним движутся легковые и грузовые автомобили, автобусы и никто никому не мешает. Это потому что есть специальные правила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движения для водителей и пешеходов. Перейти с одной стороны улицы на другую непросто. А чтобы </w:t>
            </w:r>
            <w:r w:rsidR="00004473">
              <w:rPr>
                <w:rFonts w:ascii="Times New Roman" w:hAnsi="Times New Roman" w:cs="Times New Roman"/>
                <w:sz w:val="28"/>
                <w:szCs w:val="28"/>
              </w:rPr>
              <w:t>узнать,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нам в этом помогает, нужно отгадать загадку.</w:t>
            </w:r>
          </w:p>
          <w:p w:rsidR="005F3AB5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него глаза цветные, не глаза, а три огня, он по очереди ими сверху смотрит на меня (светофор). </w:t>
            </w: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какие вы знаете сигналы светофора и что они обозначают?</w:t>
            </w: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(Красный – остановиться, жёлтый – внимание, приготовиться, а зелёный – можно продолжать движение)</w:t>
            </w: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мы с вами отправляемся на прогулку. Но только помните, что необходимо внимательно глядеть по сторонам. И правила дорожного движения обязательно соблюдать!</w:t>
            </w: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вот мы с вами добрались до стадиона, на котором разминаются спортсмены. Давайте и мы тоже сделаем зарядку. </w:t>
            </w: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сделали зарядку и теперь свежи и бодры, и можем продолжать наше движение. Давайте перейдём на другую сторону улицы. Кто знает, как нам это сделать?</w:t>
            </w: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на дороге нарисовано вот тут? Здесь не видны руки, ноги, а все зеброю зовут.</w:t>
            </w: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(Пешеходный переход).</w:t>
            </w: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почему пешеходный переход похож на зебру?</w:t>
            </w: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(У него черно-белые полосы)</w:t>
            </w: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переходить дорогу по переходу можно только на зелёный сигнал светофора. Для пешеходов – два сигнала сфетофора. Какие?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(Красный и зелёный)</w:t>
            </w:r>
          </w:p>
          <w:p w:rsidR="007A1C0F" w:rsidRP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все вы знаете, что играть в мяч возле дороги опасно. Почему?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детей).</w:t>
            </w: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для движения автомобилей выполняются все три сигнала светофора.</w:t>
            </w: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Машины при движении придерживаются правой стороны дороги.</w:t>
            </w: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закрепления:</w:t>
            </w: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ли переходить улицу на красный сигнал светофора, если на дороге нет машин?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(Нельзя)</w:t>
            </w: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ли играть на проезжей части дороги или на тротуаре?</w:t>
            </w: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(Нельзя)</w:t>
            </w: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безопаснее всего играть детям?</w:t>
            </w: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 специально отведённых местах).</w:t>
            </w:r>
          </w:p>
          <w:p w:rsidR="007A1C0F" w:rsidRP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итогов занятия.</w:t>
            </w: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P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F3AB5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минут</w:t>
            </w: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минуты</w:t>
            </w: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4104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8 минут</w:t>
            </w: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8 раз</w:t>
            </w: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8 раз</w:t>
            </w: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Мягко,</w:t>
            </w: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8 раз</w:t>
            </w: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 раз</w:t>
            </w: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раз на левой, 8 раз на правой.</w:t>
            </w: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одному разу</w:t>
            </w: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E26D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8D" w:rsidRDefault="00E26D8D" w:rsidP="00E26D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минуты</w:t>
            </w: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E26D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Pr="0098608B" w:rsidRDefault="007A1C0F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5F3AB5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Осанка должна быть прямая.</w:t>
            </w: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Стараться не наталкиваться друг на друга, а соблюдать дистанцию.</w:t>
            </w: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следить за дыханием. Дыхание должно быть свободным, через нос.</w:t>
            </w:r>
          </w:p>
          <w:p w:rsidR="0098608B" w:rsidRDefault="0098608B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Согласовывать работу рук и ног.</w:t>
            </w: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Сохранять осанку.</w:t>
            </w: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Сохранять осанку.</w:t>
            </w: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дыханием.</w:t>
            </w: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Сохранять осанку.</w:t>
            </w: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дыханием.</w:t>
            </w: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Колени не сгибать.</w:t>
            </w: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Колени не сгибать.</w:t>
            </w: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спокойный.</w:t>
            </w: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(Воспитатель страхует детей)</w:t>
            </w: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0F" w:rsidRDefault="007A1C0F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Следить, чтобы дети не наталкивались друг на друга.</w:t>
            </w: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3D4" w:rsidRPr="0098608B" w:rsidRDefault="008253D4" w:rsidP="00B04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3AB5" w:rsidRPr="005F3AB5" w:rsidRDefault="005F3AB5" w:rsidP="00B04C1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AB5" w:rsidRPr="005F3AB5" w:rsidRDefault="005F3AB5" w:rsidP="00B04C1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3AB5" w:rsidRPr="005F3AB5" w:rsidRDefault="005F3AB5" w:rsidP="00B04C1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F3AB5" w:rsidRPr="005F3AB5" w:rsidSect="004104D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5F0" w:rsidRDefault="003815F0" w:rsidP="004104DD">
      <w:pPr>
        <w:spacing w:after="0" w:line="240" w:lineRule="auto"/>
      </w:pPr>
      <w:r>
        <w:separator/>
      </w:r>
    </w:p>
  </w:endnote>
  <w:endnote w:type="continuationSeparator" w:id="0">
    <w:p w:rsidR="003815F0" w:rsidRDefault="003815F0" w:rsidP="0041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881096"/>
      <w:docPartObj>
        <w:docPartGallery w:val="Page Numbers (Bottom of Page)"/>
        <w:docPartUnique/>
      </w:docPartObj>
    </w:sdtPr>
    <w:sdtEndPr/>
    <w:sdtContent>
      <w:p w:rsidR="004104DD" w:rsidRDefault="003815F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4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104DD" w:rsidRDefault="004104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5F0" w:rsidRDefault="003815F0" w:rsidP="004104DD">
      <w:pPr>
        <w:spacing w:after="0" w:line="240" w:lineRule="auto"/>
      </w:pPr>
      <w:r>
        <w:separator/>
      </w:r>
    </w:p>
  </w:footnote>
  <w:footnote w:type="continuationSeparator" w:id="0">
    <w:p w:rsidR="003815F0" w:rsidRDefault="003815F0" w:rsidP="00410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04612"/>
    <w:multiLevelType w:val="hybridMultilevel"/>
    <w:tmpl w:val="82F4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65A8A"/>
    <w:multiLevelType w:val="hybridMultilevel"/>
    <w:tmpl w:val="B150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F0C05"/>
    <w:multiLevelType w:val="hybridMultilevel"/>
    <w:tmpl w:val="AA18E8B0"/>
    <w:lvl w:ilvl="0" w:tplc="697E8C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D620D"/>
    <w:multiLevelType w:val="hybridMultilevel"/>
    <w:tmpl w:val="15D04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23076"/>
    <w:multiLevelType w:val="hybridMultilevel"/>
    <w:tmpl w:val="FC1C4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57AD1"/>
    <w:multiLevelType w:val="hybridMultilevel"/>
    <w:tmpl w:val="7276B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1D4"/>
    <w:rsid w:val="00004473"/>
    <w:rsid w:val="003815F0"/>
    <w:rsid w:val="004104DD"/>
    <w:rsid w:val="004271F8"/>
    <w:rsid w:val="00564509"/>
    <w:rsid w:val="005F3AB5"/>
    <w:rsid w:val="007A1C0F"/>
    <w:rsid w:val="008253D4"/>
    <w:rsid w:val="008F162D"/>
    <w:rsid w:val="00901EB2"/>
    <w:rsid w:val="009263E1"/>
    <w:rsid w:val="0098608B"/>
    <w:rsid w:val="00AA3191"/>
    <w:rsid w:val="00B04C14"/>
    <w:rsid w:val="00BE1AAE"/>
    <w:rsid w:val="00C37353"/>
    <w:rsid w:val="00E26D8D"/>
    <w:rsid w:val="00E921D4"/>
    <w:rsid w:val="00EB39F7"/>
    <w:rsid w:val="00EF125A"/>
    <w:rsid w:val="00FB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3938E-DE43-4479-81C4-FC758DB8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AAE"/>
  </w:style>
  <w:style w:type="paragraph" w:styleId="3">
    <w:name w:val="heading 3"/>
    <w:basedOn w:val="a"/>
    <w:next w:val="a"/>
    <w:link w:val="30"/>
    <w:qFormat/>
    <w:rsid w:val="007A1C0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1D4"/>
    <w:pPr>
      <w:ind w:left="720"/>
      <w:contextualSpacing/>
    </w:pPr>
  </w:style>
  <w:style w:type="table" w:styleId="a4">
    <w:name w:val="Table Grid"/>
    <w:basedOn w:val="a1"/>
    <w:uiPriority w:val="59"/>
    <w:rsid w:val="005F3A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A1C0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10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04DD"/>
  </w:style>
  <w:style w:type="paragraph" w:styleId="a7">
    <w:name w:val="footer"/>
    <w:basedOn w:val="a"/>
    <w:link w:val="a8"/>
    <w:uiPriority w:val="99"/>
    <w:unhideWhenUsed/>
    <w:rsid w:val="00410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0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4889</TotalTime>
  <Pages>5</Pages>
  <Words>869</Words>
  <Characters>4959</Characters>
  <Application>Microsoft Office Word</Application>
  <DocSecurity>0</DocSecurity>
  <Lines>41</Lines>
  <Paragraphs>11</Paragraphs>
  <ScaleCrop>false</ScaleCrop>
  <Company>Microsoft</Company>
  <LinksUpToDate>false</LinksUpToDate>
  <CharactersWithSpaces>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градус</cp:lastModifiedBy>
  <cp:revision>13</cp:revision>
  <dcterms:created xsi:type="dcterms:W3CDTF">2016-01-01T17:02:00Z</dcterms:created>
  <dcterms:modified xsi:type="dcterms:W3CDTF">2017-03-24T15:08:00Z</dcterms:modified>
</cp:coreProperties>
</file>