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2793D" w14:textId="77777777" w:rsidR="00665C01" w:rsidRPr="000E5643" w:rsidRDefault="00665C01" w:rsidP="00665C01">
      <w:pPr>
        <w:jc w:val="center"/>
        <w:rPr>
          <w:sz w:val="22"/>
          <w:szCs w:val="22"/>
        </w:rPr>
      </w:pPr>
      <w:bookmarkStart w:id="0" w:name="_GoBack"/>
      <w:bookmarkEnd w:id="0"/>
      <w:r w:rsidRPr="000E5643">
        <w:rPr>
          <w:sz w:val="22"/>
          <w:szCs w:val="22"/>
        </w:rPr>
        <w:t>Филиал дополнительного образования детей</w:t>
      </w:r>
    </w:p>
    <w:p w14:paraId="3EE1F3AD" w14:textId="77777777" w:rsidR="00665C01" w:rsidRPr="000E5643" w:rsidRDefault="00665C01" w:rsidP="00665C01">
      <w:pPr>
        <w:jc w:val="center"/>
        <w:rPr>
          <w:sz w:val="22"/>
          <w:szCs w:val="22"/>
        </w:rPr>
      </w:pPr>
      <w:r w:rsidRPr="000E5643">
        <w:rPr>
          <w:sz w:val="22"/>
          <w:szCs w:val="22"/>
        </w:rPr>
        <w:t>«Дом детского творчества»</w:t>
      </w:r>
    </w:p>
    <w:p w14:paraId="7D4DF781" w14:textId="77777777" w:rsidR="00665C01" w:rsidRPr="000E5643" w:rsidRDefault="00665C01" w:rsidP="00665C01">
      <w:pPr>
        <w:jc w:val="center"/>
        <w:rPr>
          <w:sz w:val="22"/>
          <w:szCs w:val="22"/>
        </w:rPr>
      </w:pPr>
      <w:r w:rsidRPr="000E5643">
        <w:rPr>
          <w:sz w:val="22"/>
          <w:szCs w:val="22"/>
        </w:rPr>
        <w:t>муниципального образовательного учреждения</w:t>
      </w:r>
    </w:p>
    <w:p w14:paraId="331D10E4" w14:textId="77777777" w:rsidR="00665C01" w:rsidRPr="000E5643" w:rsidRDefault="00665C01" w:rsidP="00665C01">
      <w:pPr>
        <w:jc w:val="center"/>
        <w:rPr>
          <w:sz w:val="22"/>
          <w:szCs w:val="22"/>
        </w:rPr>
      </w:pPr>
      <w:r w:rsidRPr="000E5643">
        <w:rPr>
          <w:i/>
          <w:sz w:val="22"/>
          <w:szCs w:val="22"/>
        </w:rPr>
        <w:t xml:space="preserve"> </w:t>
      </w:r>
      <w:r w:rsidRPr="000E5643">
        <w:rPr>
          <w:sz w:val="22"/>
          <w:szCs w:val="22"/>
        </w:rPr>
        <w:t>«Средняя общеобразовательная школа № 1 города Коряжмы»</w:t>
      </w:r>
    </w:p>
    <w:p w14:paraId="7D1DCC92" w14:textId="77777777" w:rsidR="00665C01" w:rsidRPr="000E5643" w:rsidRDefault="00665C01" w:rsidP="00665C01">
      <w:pPr>
        <w:jc w:val="center"/>
        <w:rPr>
          <w:sz w:val="22"/>
          <w:szCs w:val="22"/>
        </w:rPr>
      </w:pPr>
    </w:p>
    <w:p w14:paraId="7B3E03C2" w14:textId="77777777" w:rsidR="00665C01" w:rsidRDefault="00665C01" w:rsidP="00665C01"/>
    <w:p w14:paraId="15231A19" w14:textId="77777777" w:rsidR="00665C01" w:rsidRDefault="00665C01" w:rsidP="00665C01"/>
    <w:p w14:paraId="7EACE4DB" w14:textId="77777777" w:rsidR="00665C01" w:rsidRDefault="00665C01" w:rsidP="00665C01"/>
    <w:p w14:paraId="49D4931A" w14:textId="77777777" w:rsidR="00665C01" w:rsidRDefault="00665C01" w:rsidP="00665C01"/>
    <w:p w14:paraId="7B1C3BDC" w14:textId="77777777" w:rsidR="00665C01" w:rsidRDefault="00665C01" w:rsidP="00665C01"/>
    <w:p w14:paraId="05316AF3" w14:textId="77777777" w:rsidR="00665C01" w:rsidRDefault="00665C01" w:rsidP="00665C01"/>
    <w:p w14:paraId="53E0A1DA" w14:textId="77777777" w:rsidR="00665C01" w:rsidRPr="00AF61F7" w:rsidRDefault="00665C01" w:rsidP="00665C01">
      <w:pPr>
        <w:pStyle w:val="ac"/>
        <w:ind w:left="4956"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AF61F7">
        <w:rPr>
          <w:szCs w:val="24"/>
        </w:rPr>
        <w:t>УТВЕРЖДАЮ:</w:t>
      </w:r>
    </w:p>
    <w:p w14:paraId="6BADFD29" w14:textId="77777777" w:rsidR="00665C01" w:rsidRPr="00AF61F7" w:rsidRDefault="00665C01" w:rsidP="00665C01">
      <w:pPr>
        <w:pStyle w:val="ac"/>
        <w:tabs>
          <w:tab w:val="left" w:pos="5730"/>
        </w:tabs>
        <w:jc w:val="both"/>
        <w:rPr>
          <w:szCs w:val="24"/>
        </w:rPr>
      </w:pPr>
      <w:r w:rsidRPr="00AF61F7">
        <w:rPr>
          <w:szCs w:val="24"/>
        </w:rPr>
        <w:t xml:space="preserve">  </w:t>
      </w:r>
      <w:r w:rsidRPr="00AF61F7">
        <w:rPr>
          <w:szCs w:val="24"/>
        </w:rPr>
        <w:tab/>
        <w:t xml:space="preserve">Руководитель     </w:t>
      </w:r>
    </w:p>
    <w:p w14:paraId="0CD60D5A" w14:textId="77777777" w:rsidR="00665C01" w:rsidRPr="00AF61F7" w:rsidRDefault="00665C01" w:rsidP="00665C01">
      <w:pPr>
        <w:pStyle w:val="ac"/>
        <w:jc w:val="both"/>
        <w:rPr>
          <w:szCs w:val="24"/>
        </w:rPr>
      </w:pPr>
      <w:r w:rsidRPr="00AF61F7"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F61F7">
        <w:rPr>
          <w:szCs w:val="24"/>
        </w:rPr>
        <w:tab/>
      </w:r>
      <w:r>
        <w:rPr>
          <w:szCs w:val="24"/>
        </w:rPr>
        <w:tab/>
        <w:t xml:space="preserve"> </w:t>
      </w:r>
      <w:r w:rsidRPr="00AF61F7">
        <w:rPr>
          <w:szCs w:val="24"/>
        </w:rPr>
        <w:t xml:space="preserve">ФДОД «ДДТ» МОУ «СОШ №1»                          </w:t>
      </w:r>
    </w:p>
    <w:p w14:paraId="0ACAE820" w14:textId="77777777" w:rsidR="00665C01" w:rsidRPr="00AF61F7" w:rsidRDefault="00665C01" w:rsidP="00665C01">
      <w:pPr>
        <w:pStyle w:val="ac"/>
        <w:jc w:val="left"/>
        <w:rPr>
          <w:szCs w:val="24"/>
        </w:rPr>
      </w:pPr>
      <w:r w:rsidRPr="00AF61F7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F61F7">
        <w:rPr>
          <w:szCs w:val="24"/>
        </w:rPr>
        <w:t xml:space="preserve">«____» ___________ 20 __ г.                           </w:t>
      </w:r>
      <w:r w:rsidRPr="00AF61F7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AF61F7">
        <w:rPr>
          <w:szCs w:val="24"/>
        </w:rPr>
        <w:t>_______Н. А. Сорокина</w:t>
      </w:r>
    </w:p>
    <w:p w14:paraId="2537D078" w14:textId="77777777" w:rsidR="00665C01" w:rsidRDefault="00665C01" w:rsidP="00665C01">
      <w:pPr>
        <w:ind w:firstLine="709"/>
        <w:jc w:val="center"/>
      </w:pPr>
    </w:p>
    <w:p w14:paraId="694551F3" w14:textId="77777777" w:rsidR="00665C01" w:rsidRDefault="00665C01" w:rsidP="00665C01">
      <w:pPr>
        <w:ind w:firstLine="709"/>
        <w:jc w:val="center"/>
      </w:pPr>
    </w:p>
    <w:p w14:paraId="2365C69F" w14:textId="77777777" w:rsidR="00665C01" w:rsidRDefault="00665C01" w:rsidP="00665C01">
      <w:pPr>
        <w:ind w:firstLine="709"/>
        <w:jc w:val="center"/>
      </w:pPr>
    </w:p>
    <w:p w14:paraId="12819875" w14:textId="77777777" w:rsidR="00665C01" w:rsidRDefault="00665C01" w:rsidP="00665C01">
      <w:pPr>
        <w:ind w:firstLine="709"/>
        <w:jc w:val="center"/>
      </w:pPr>
    </w:p>
    <w:p w14:paraId="10C27A0D" w14:textId="77777777" w:rsidR="00665C01" w:rsidRDefault="00665C01" w:rsidP="00665C01">
      <w:pPr>
        <w:ind w:firstLine="709"/>
        <w:jc w:val="center"/>
      </w:pPr>
    </w:p>
    <w:p w14:paraId="0FD10B62" w14:textId="77777777" w:rsidR="00665C01" w:rsidRDefault="00665C01" w:rsidP="00665C01">
      <w:pPr>
        <w:ind w:firstLine="709"/>
        <w:jc w:val="center"/>
      </w:pPr>
    </w:p>
    <w:p w14:paraId="61AE6D17" w14:textId="77777777" w:rsidR="00665C01" w:rsidRDefault="00665C01" w:rsidP="00665C01">
      <w:pPr>
        <w:ind w:firstLine="709"/>
        <w:jc w:val="center"/>
        <w:rPr>
          <w:b/>
          <w:sz w:val="36"/>
          <w:szCs w:val="36"/>
        </w:rPr>
      </w:pPr>
    </w:p>
    <w:p w14:paraId="7B9BF7EC" w14:textId="77777777" w:rsidR="00665C01" w:rsidRPr="000E5643" w:rsidRDefault="00665C01" w:rsidP="00665C01">
      <w:pPr>
        <w:ind w:firstLine="709"/>
        <w:jc w:val="center"/>
        <w:rPr>
          <w:b/>
          <w:sz w:val="36"/>
          <w:szCs w:val="36"/>
        </w:rPr>
      </w:pPr>
      <w:r w:rsidRPr="000E5643">
        <w:rPr>
          <w:b/>
          <w:sz w:val="36"/>
          <w:szCs w:val="36"/>
        </w:rPr>
        <w:t>ОБРАЗОВАТЕЛЬНАЯ ПРОГРАММА</w:t>
      </w:r>
    </w:p>
    <w:p w14:paraId="29832082" w14:textId="77777777" w:rsidR="00665C01" w:rsidRPr="00DA51EE" w:rsidRDefault="00665C01" w:rsidP="00665C01">
      <w:pPr>
        <w:tabs>
          <w:tab w:val="left" w:pos="709"/>
        </w:tabs>
        <w:jc w:val="center"/>
      </w:pPr>
      <w:r w:rsidRPr="00DA51EE">
        <w:t>филиал</w:t>
      </w:r>
      <w:r>
        <w:t>а</w:t>
      </w:r>
      <w:r w:rsidRPr="00DA51EE">
        <w:t xml:space="preserve"> дополнительного образования детей «Дом детского творчества»</w:t>
      </w:r>
      <w:r>
        <w:t xml:space="preserve"> </w:t>
      </w:r>
      <w:r w:rsidRPr="00C76CF5">
        <w:rPr>
          <w:spacing w:val="-1"/>
        </w:rPr>
        <w:t>муниципального образовательного учреждения «Средняя общеобразовательная школа № 1 города Коряжмы</w:t>
      </w:r>
      <w:r>
        <w:t>»</w:t>
      </w:r>
    </w:p>
    <w:p w14:paraId="2682D3CD" w14:textId="149B4D59" w:rsidR="00665C01" w:rsidRPr="000E5643" w:rsidRDefault="00665C01" w:rsidP="00665C0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04041846" w14:textId="77777777" w:rsidR="00665C01" w:rsidRPr="000E5643" w:rsidRDefault="00665C01" w:rsidP="00665C01">
      <w:pPr>
        <w:ind w:firstLine="709"/>
        <w:jc w:val="center"/>
        <w:rPr>
          <w:sz w:val="36"/>
          <w:szCs w:val="36"/>
        </w:rPr>
      </w:pPr>
    </w:p>
    <w:p w14:paraId="2C23DCC5" w14:textId="77777777" w:rsidR="00665C01" w:rsidRDefault="00665C01" w:rsidP="00665C01">
      <w:pPr>
        <w:ind w:firstLine="709"/>
        <w:jc w:val="center"/>
      </w:pPr>
    </w:p>
    <w:p w14:paraId="76D932E7" w14:textId="77777777" w:rsidR="00665C01" w:rsidRDefault="00665C01" w:rsidP="00665C01">
      <w:pPr>
        <w:ind w:firstLine="709"/>
        <w:jc w:val="center"/>
      </w:pPr>
    </w:p>
    <w:p w14:paraId="0582B0BF" w14:textId="77777777" w:rsidR="00665C01" w:rsidRDefault="00665C01" w:rsidP="00665C01">
      <w:pPr>
        <w:ind w:firstLine="709"/>
        <w:jc w:val="center"/>
      </w:pPr>
    </w:p>
    <w:p w14:paraId="01C3475D" w14:textId="77777777" w:rsidR="00665C01" w:rsidRDefault="00665C01" w:rsidP="00665C01">
      <w:pPr>
        <w:ind w:firstLine="709"/>
        <w:jc w:val="center"/>
      </w:pPr>
    </w:p>
    <w:p w14:paraId="3B956233" w14:textId="77777777" w:rsidR="00665C01" w:rsidRDefault="00665C01" w:rsidP="00665C01">
      <w:pPr>
        <w:ind w:firstLine="709"/>
        <w:jc w:val="center"/>
      </w:pPr>
    </w:p>
    <w:p w14:paraId="6CE506D5" w14:textId="77777777" w:rsidR="00665C01" w:rsidRDefault="00665C01" w:rsidP="00665C01">
      <w:pPr>
        <w:ind w:firstLine="709"/>
        <w:jc w:val="center"/>
      </w:pPr>
    </w:p>
    <w:p w14:paraId="29441516" w14:textId="77777777" w:rsidR="00665C01" w:rsidRDefault="00665C01" w:rsidP="00665C01">
      <w:pPr>
        <w:ind w:firstLine="709"/>
        <w:jc w:val="center"/>
      </w:pPr>
    </w:p>
    <w:p w14:paraId="33E9C2A3" w14:textId="77777777" w:rsidR="00665C01" w:rsidRDefault="00665C01" w:rsidP="00665C01">
      <w:pPr>
        <w:ind w:firstLine="709"/>
        <w:jc w:val="center"/>
      </w:pPr>
    </w:p>
    <w:p w14:paraId="29DCB24B" w14:textId="77777777" w:rsidR="00665C01" w:rsidRDefault="00665C01" w:rsidP="00665C01">
      <w:pPr>
        <w:ind w:firstLine="709"/>
        <w:jc w:val="center"/>
      </w:pPr>
    </w:p>
    <w:p w14:paraId="12B0C13D" w14:textId="77777777" w:rsidR="00665C01" w:rsidRDefault="00665C01" w:rsidP="00665C01">
      <w:pPr>
        <w:ind w:firstLine="709"/>
        <w:jc w:val="center"/>
      </w:pPr>
    </w:p>
    <w:p w14:paraId="21F1FA68" w14:textId="77777777" w:rsidR="00665C01" w:rsidRDefault="00665C01" w:rsidP="00665C01">
      <w:pPr>
        <w:ind w:firstLine="709"/>
        <w:jc w:val="center"/>
      </w:pPr>
    </w:p>
    <w:p w14:paraId="5B2038ED" w14:textId="77777777" w:rsidR="00665C01" w:rsidRDefault="00665C01" w:rsidP="00665C01">
      <w:pPr>
        <w:ind w:firstLine="709"/>
        <w:jc w:val="center"/>
      </w:pPr>
    </w:p>
    <w:p w14:paraId="7E34D16F" w14:textId="77777777" w:rsidR="00665C01" w:rsidRDefault="00665C01" w:rsidP="00665C01">
      <w:pPr>
        <w:ind w:firstLine="709"/>
        <w:jc w:val="center"/>
      </w:pPr>
    </w:p>
    <w:p w14:paraId="4B537A65" w14:textId="77777777" w:rsidR="00665C01" w:rsidRDefault="00665C01" w:rsidP="00665C01">
      <w:pPr>
        <w:ind w:firstLine="709"/>
        <w:jc w:val="center"/>
      </w:pPr>
    </w:p>
    <w:p w14:paraId="5C8B6442" w14:textId="77777777" w:rsidR="00665C01" w:rsidRDefault="00665C01" w:rsidP="00665C01">
      <w:pPr>
        <w:ind w:firstLine="709"/>
        <w:jc w:val="center"/>
      </w:pPr>
    </w:p>
    <w:p w14:paraId="6A922392" w14:textId="77777777" w:rsidR="00665C01" w:rsidRDefault="00665C01" w:rsidP="00665C01">
      <w:pPr>
        <w:ind w:firstLine="709"/>
        <w:jc w:val="center"/>
      </w:pPr>
    </w:p>
    <w:p w14:paraId="036B91F4" w14:textId="77777777" w:rsidR="00665C01" w:rsidRDefault="00665C01" w:rsidP="00665C01">
      <w:pPr>
        <w:ind w:firstLine="709"/>
        <w:jc w:val="center"/>
      </w:pPr>
    </w:p>
    <w:p w14:paraId="50CADF0F" w14:textId="77777777" w:rsidR="00665C01" w:rsidRDefault="00665C01" w:rsidP="00665C01">
      <w:pPr>
        <w:ind w:firstLine="709"/>
        <w:jc w:val="center"/>
      </w:pPr>
    </w:p>
    <w:p w14:paraId="11DC1CBE" w14:textId="77777777" w:rsidR="00665C01" w:rsidRDefault="00665C01" w:rsidP="00665C01">
      <w:pPr>
        <w:ind w:firstLine="709"/>
        <w:jc w:val="center"/>
      </w:pPr>
    </w:p>
    <w:p w14:paraId="444753C7" w14:textId="77777777" w:rsidR="00665C01" w:rsidRDefault="00665C01" w:rsidP="00665C01">
      <w:pPr>
        <w:ind w:firstLine="709"/>
        <w:jc w:val="center"/>
      </w:pPr>
    </w:p>
    <w:p w14:paraId="7F65E051" w14:textId="77777777" w:rsidR="00665C01" w:rsidRDefault="00665C01" w:rsidP="00665C01">
      <w:pPr>
        <w:ind w:firstLine="709"/>
        <w:jc w:val="center"/>
      </w:pPr>
      <w:r>
        <w:t>г. Коряжма</w:t>
      </w:r>
    </w:p>
    <w:p w14:paraId="025B7A44" w14:textId="7298FB70" w:rsidR="00665C01" w:rsidRDefault="00665C01" w:rsidP="00665C01">
      <w:pPr>
        <w:ind w:firstLine="709"/>
        <w:jc w:val="center"/>
      </w:pPr>
      <w:r>
        <w:t>202</w:t>
      </w:r>
      <w:r>
        <w:t>3</w:t>
      </w:r>
      <w:r>
        <w:t xml:space="preserve"> г.</w:t>
      </w:r>
    </w:p>
    <w:p w14:paraId="0A6E397B" w14:textId="77777777" w:rsidR="00665C01" w:rsidRDefault="00665C01" w:rsidP="00665C01">
      <w:pPr>
        <w:ind w:firstLine="709"/>
        <w:jc w:val="center"/>
      </w:pPr>
    </w:p>
    <w:p w14:paraId="419FCEB2" w14:textId="77777777" w:rsidR="00665C01" w:rsidRDefault="00665C01" w:rsidP="00665C01">
      <w:pPr>
        <w:ind w:left="1069" w:hanging="360"/>
        <w:jc w:val="both"/>
      </w:pPr>
    </w:p>
    <w:p w14:paraId="2AC9572D" w14:textId="77777777" w:rsidR="00665C01" w:rsidRDefault="00665C01" w:rsidP="00665C01">
      <w:pPr>
        <w:pStyle w:val="a7"/>
        <w:numPr>
          <w:ilvl w:val="0"/>
          <w:numId w:val="3"/>
        </w:numPr>
        <w:jc w:val="both"/>
        <w:rPr>
          <w:b/>
        </w:rPr>
      </w:pPr>
      <w:r w:rsidRPr="00172CA0">
        <w:rPr>
          <w:b/>
        </w:rPr>
        <w:lastRenderedPageBreak/>
        <w:t>Информационно-аналитические данные</w:t>
      </w:r>
    </w:p>
    <w:p w14:paraId="09221FB6" w14:textId="41A3A378" w:rsidR="00665C01" w:rsidRPr="00DA51EE" w:rsidRDefault="00665C01" w:rsidP="00665C01">
      <w:pPr>
        <w:tabs>
          <w:tab w:val="left" w:pos="709"/>
        </w:tabs>
        <w:ind w:firstLine="709"/>
        <w:jc w:val="both"/>
      </w:pPr>
      <w:r w:rsidRPr="00C76CF5">
        <w:rPr>
          <w:color w:val="000000"/>
        </w:rPr>
        <w:t xml:space="preserve">Полное наименование </w:t>
      </w:r>
      <w:r>
        <w:rPr>
          <w:color w:val="000000"/>
        </w:rPr>
        <w:t>учреждения</w:t>
      </w:r>
      <w:r w:rsidRPr="00DA51EE">
        <w:t xml:space="preserve">: </w:t>
      </w:r>
      <w:r>
        <w:t>филиал</w:t>
      </w:r>
      <w:r w:rsidRPr="00DA51EE">
        <w:t xml:space="preserve"> дополнительного образования детей «Дом детского творчества»</w:t>
      </w:r>
      <w:r>
        <w:t xml:space="preserve"> </w:t>
      </w:r>
      <w:r w:rsidRPr="00C76CF5">
        <w:rPr>
          <w:spacing w:val="-1"/>
        </w:rPr>
        <w:t>муниципального образовательного учреждения «Средняя общеобразовательная школа № 1 города Коряжмы</w:t>
      </w:r>
      <w:r w:rsidRPr="009D56DF">
        <w:t>».</w:t>
      </w:r>
    </w:p>
    <w:p w14:paraId="7D272BBB" w14:textId="77777777" w:rsidR="00665C01" w:rsidRPr="00DA51EE" w:rsidRDefault="00665C01" w:rsidP="00665C01">
      <w:pPr>
        <w:shd w:val="clear" w:color="auto" w:fill="FFFFFF"/>
        <w:tabs>
          <w:tab w:val="left" w:pos="709"/>
          <w:tab w:val="left" w:leader="underscore" w:pos="6970"/>
        </w:tabs>
        <w:ind w:firstLine="709"/>
        <w:jc w:val="both"/>
      </w:pPr>
      <w:r w:rsidRPr="00DA51EE">
        <w:t xml:space="preserve">Сокращенное наименование </w:t>
      </w:r>
      <w:r>
        <w:t>учреждения</w:t>
      </w:r>
      <w:r w:rsidRPr="00DA51EE">
        <w:t xml:space="preserve">: </w:t>
      </w:r>
      <w:r>
        <w:t>Ф</w:t>
      </w:r>
      <w:r w:rsidRPr="00DA51EE">
        <w:t>ДОД «ДДТ»</w:t>
      </w:r>
      <w:r>
        <w:t xml:space="preserve"> </w:t>
      </w:r>
      <w:r w:rsidRPr="009D56DF">
        <w:rPr>
          <w:spacing w:val="-1"/>
        </w:rPr>
        <w:t>МО</w:t>
      </w:r>
      <w:r>
        <w:rPr>
          <w:spacing w:val="-1"/>
        </w:rPr>
        <w:t>У</w:t>
      </w:r>
      <w:r w:rsidRPr="009D56DF">
        <w:rPr>
          <w:spacing w:val="-1"/>
        </w:rPr>
        <w:t xml:space="preserve"> «</w:t>
      </w:r>
      <w:r>
        <w:rPr>
          <w:spacing w:val="-1"/>
        </w:rPr>
        <w:t xml:space="preserve">СОШ </w:t>
      </w:r>
      <w:r w:rsidRPr="009D56DF">
        <w:rPr>
          <w:spacing w:val="-1"/>
        </w:rPr>
        <w:t>№1</w:t>
      </w:r>
      <w:r>
        <w:rPr>
          <w:spacing w:val="-1"/>
        </w:rPr>
        <w:t xml:space="preserve"> г. Коряжмы</w:t>
      </w:r>
      <w:r w:rsidRPr="009D56DF">
        <w:rPr>
          <w:spacing w:val="-1"/>
        </w:rPr>
        <w:t>»</w:t>
      </w:r>
      <w:r w:rsidRPr="00DA51EE">
        <w:t>.</w:t>
      </w:r>
    </w:p>
    <w:p w14:paraId="62C5A1FD" w14:textId="77777777" w:rsidR="00665C01" w:rsidRPr="00F60D71" w:rsidRDefault="00665C01" w:rsidP="00665C01">
      <w:pPr>
        <w:ind w:firstLine="709"/>
        <w:jc w:val="both"/>
        <w:rPr>
          <w:color w:val="000000"/>
        </w:rPr>
      </w:pPr>
      <w:r w:rsidRPr="00F60D71">
        <w:rPr>
          <w:color w:val="000000"/>
        </w:rPr>
        <w:t xml:space="preserve">Местонахождение филиала: 165652, город Коряжма Архангельской области, улица Набережная имени </w:t>
      </w:r>
      <w:proofErr w:type="spellStart"/>
      <w:r w:rsidRPr="00F60D71">
        <w:rPr>
          <w:color w:val="000000"/>
        </w:rPr>
        <w:t>Н.Островского</w:t>
      </w:r>
      <w:proofErr w:type="spellEnd"/>
      <w:r w:rsidRPr="00F60D71">
        <w:rPr>
          <w:color w:val="000000"/>
        </w:rPr>
        <w:t>, дом 16</w:t>
      </w:r>
    </w:p>
    <w:p w14:paraId="52E446E4" w14:textId="77777777" w:rsidR="00665C01" w:rsidRDefault="00665C01" w:rsidP="00665C01">
      <w:pPr>
        <w:ind w:firstLine="709"/>
        <w:jc w:val="both"/>
        <w:rPr>
          <w:color w:val="000000"/>
        </w:rPr>
      </w:pPr>
      <w:r w:rsidRPr="00F60D71">
        <w:rPr>
          <w:color w:val="000000"/>
        </w:rPr>
        <w:t>Филиал имеет</w:t>
      </w:r>
      <w:r>
        <w:rPr>
          <w:color w:val="000000"/>
        </w:rPr>
        <w:t xml:space="preserve"> клубы: </w:t>
      </w:r>
    </w:p>
    <w:p w14:paraId="1A808CD2" w14:textId="77777777" w:rsidR="00665C01" w:rsidRPr="00537D1F" w:rsidRDefault="00665C01" w:rsidP="00665C0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537D1F">
        <w:rPr>
          <w:color w:val="000000"/>
        </w:rPr>
        <w:t>клуб «Корчагинец», расположенный по адресу: 165651</w:t>
      </w:r>
      <w:r>
        <w:rPr>
          <w:color w:val="000000"/>
        </w:rPr>
        <w:t>,</w:t>
      </w:r>
      <w:r w:rsidRPr="00537D1F">
        <w:rPr>
          <w:color w:val="000000"/>
        </w:rPr>
        <w:t xml:space="preserve"> город Коряжма Архангельской области, улица Космонавтов, дом 4 а;</w:t>
      </w:r>
    </w:p>
    <w:p w14:paraId="50A70EA8" w14:textId="77777777" w:rsidR="00665C01" w:rsidRPr="00537D1F" w:rsidRDefault="00665C01" w:rsidP="00665C0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537D1F">
        <w:rPr>
          <w:color w:val="000000"/>
        </w:rPr>
        <w:t>клуб «Парус», расположенный по адресу: 165651</w:t>
      </w:r>
      <w:r>
        <w:rPr>
          <w:color w:val="000000"/>
        </w:rPr>
        <w:t>,</w:t>
      </w:r>
      <w:r w:rsidRPr="00537D1F">
        <w:rPr>
          <w:color w:val="000000"/>
        </w:rPr>
        <w:t xml:space="preserve"> город Коряжма Архангельской области, улица Советская, дом 15;</w:t>
      </w:r>
    </w:p>
    <w:p w14:paraId="33EA2FFA" w14:textId="77777777" w:rsidR="00665C01" w:rsidRDefault="00665C01" w:rsidP="00665C0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537D1F">
        <w:rPr>
          <w:color w:val="000000"/>
        </w:rPr>
        <w:t>картинг – клуб, расположенный по адресу: 165652</w:t>
      </w:r>
      <w:r>
        <w:rPr>
          <w:color w:val="000000"/>
        </w:rPr>
        <w:t xml:space="preserve">, </w:t>
      </w:r>
      <w:r w:rsidRPr="00537D1F">
        <w:rPr>
          <w:color w:val="000000"/>
        </w:rPr>
        <w:t>город Коряжма Архангельской области, улица Набережная имени Н. Островского, дом 16, строение 1.</w:t>
      </w:r>
    </w:p>
    <w:p w14:paraId="3A3F67B5" w14:textId="77777777" w:rsidR="00665C01" w:rsidRPr="00F60D71" w:rsidRDefault="00665C01" w:rsidP="00665C01">
      <w:pPr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- клуб </w:t>
      </w:r>
      <w:r w:rsidRPr="00F60D71">
        <w:rPr>
          <w:color w:val="000000"/>
        </w:rPr>
        <w:t>«</w:t>
      </w:r>
      <w:proofErr w:type="spellStart"/>
      <w:r w:rsidRPr="00F60D71">
        <w:rPr>
          <w:color w:val="000000"/>
        </w:rPr>
        <w:t>Радиоконструирование</w:t>
      </w:r>
      <w:proofErr w:type="spellEnd"/>
      <w:r w:rsidRPr="00F60D71">
        <w:rPr>
          <w:color w:val="000000"/>
        </w:rPr>
        <w:t xml:space="preserve">», расположенный по адресу: 165651, </w:t>
      </w:r>
      <w:r w:rsidRPr="00537D1F">
        <w:rPr>
          <w:color w:val="000000"/>
        </w:rPr>
        <w:t xml:space="preserve">город Коряжма Архангельской области, </w:t>
      </w:r>
      <w:r w:rsidRPr="00F60D71">
        <w:rPr>
          <w:color w:val="000000"/>
        </w:rPr>
        <w:t>улица Пушкина, дом 13, корпус 1, помещение 1;</w:t>
      </w:r>
    </w:p>
    <w:p w14:paraId="2D7A5516" w14:textId="77777777" w:rsidR="00665C01" w:rsidRDefault="00665C01" w:rsidP="00665C01">
      <w:pPr>
        <w:ind w:firstLine="567"/>
        <w:jc w:val="both"/>
      </w:pPr>
      <w:r w:rsidRPr="00A417B0">
        <w:t>Одним из основных принципов функционирования Дома детского творчества в образовательном пространстве города является принцип доступности: учреждение предоставляет образовательные услуги всем детям, независимо от их социального статуса, в соответствии с интересами к выбранному виду деятельности и потенциальными возможностями.</w:t>
      </w:r>
    </w:p>
    <w:p w14:paraId="491EE7A9" w14:textId="77777777" w:rsidR="00665C01" w:rsidRPr="00B739BC" w:rsidRDefault="00665C01" w:rsidP="00665C01">
      <w:pPr>
        <w:ind w:firstLine="567"/>
        <w:jc w:val="both"/>
      </w:pPr>
      <w:r w:rsidRPr="00B739BC">
        <w:t xml:space="preserve">Деятельность </w:t>
      </w:r>
      <w:r>
        <w:t>Ф</w:t>
      </w:r>
      <w:r w:rsidRPr="00DA51EE">
        <w:t>ДОД «ДДТ»</w:t>
      </w:r>
      <w:r>
        <w:t xml:space="preserve"> </w:t>
      </w:r>
      <w:r w:rsidRPr="009D56DF">
        <w:rPr>
          <w:spacing w:val="-1"/>
        </w:rPr>
        <w:t>МО</w:t>
      </w:r>
      <w:r>
        <w:rPr>
          <w:spacing w:val="-1"/>
        </w:rPr>
        <w:t>У</w:t>
      </w:r>
      <w:r w:rsidRPr="009D56DF">
        <w:rPr>
          <w:spacing w:val="-1"/>
        </w:rPr>
        <w:t xml:space="preserve"> «</w:t>
      </w:r>
      <w:r>
        <w:rPr>
          <w:spacing w:val="-1"/>
        </w:rPr>
        <w:t xml:space="preserve">СОШ </w:t>
      </w:r>
      <w:r w:rsidRPr="009D56DF">
        <w:rPr>
          <w:spacing w:val="-1"/>
        </w:rPr>
        <w:t>№1</w:t>
      </w:r>
      <w:r>
        <w:rPr>
          <w:spacing w:val="-1"/>
        </w:rPr>
        <w:t xml:space="preserve"> г. Коряжмы</w:t>
      </w:r>
      <w:r w:rsidRPr="009D56DF">
        <w:rPr>
          <w:spacing w:val="-1"/>
        </w:rPr>
        <w:t>»</w:t>
      </w:r>
      <w:r>
        <w:t>,</w:t>
      </w:r>
      <w:r w:rsidRPr="00B739BC">
        <w:t xml:space="preserve"> как учреждения дополнительного образования детей, направлена на создание условий для творческого развития личности детей и подростков, удовлетворение их социокультурных</w:t>
      </w:r>
      <w:r>
        <w:t xml:space="preserve"> </w:t>
      </w:r>
      <w:r w:rsidRPr="00B739BC">
        <w:t>и образовательных потребностей, адаптации их в быстроменяющемся обществе, приобщение к его культурным и духовным ценностям. На сегодняшний день учреждение успешно выполняет воспитательную, социально-педагогическую, познавательную, развивающую и досуговую функции.</w:t>
      </w:r>
    </w:p>
    <w:p w14:paraId="41AA20DA" w14:textId="77777777" w:rsidR="00665C01" w:rsidRDefault="00665C01" w:rsidP="00665C01">
      <w:pPr>
        <w:ind w:firstLine="567"/>
        <w:jc w:val="both"/>
      </w:pPr>
      <w:r w:rsidRPr="00B739BC">
        <w:t xml:space="preserve">Организация образовательного процесса в учреждении происходит в соответствии с </w:t>
      </w:r>
      <w:r w:rsidRPr="00525C96">
        <w:t>Положение о филиале дополнительного образования детей «Дом детского творчества»</w:t>
      </w:r>
      <w:r>
        <w:t xml:space="preserve"> </w:t>
      </w:r>
      <w:r w:rsidRPr="00525C96">
        <w:t>МОУ «СОШ №1 г. Коряжмы»</w:t>
      </w:r>
      <w:r>
        <w:t xml:space="preserve">. </w:t>
      </w:r>
    </w:p>
    <w:p w14:paraId="36BB1899" w14:textId="77777777" w:rsidR="00665C01" w:rsidRPr="00B739BC" w:rsidRDefault="00665C01" w:rsidP="00665C01">
      <w:pPr>
        <w:ind w:firstLine="567"/>
        <w:jc w:val="both"/>
      </w:pPr>
      <w:r w:rsidRPr="00B739BC">
        <w:t xml:space="preserve">Образовательную деятельность учреждение осуществляет на основе образовательных программ по </w:t>
      </w:r>
      <w:r>
        <w:t xml:space="preserve">шести </w:t>
      </w:r>
      <w:r w:rsidRPr="00B739BC">
        <w:t>направленностям:</w:t>
      </w:r>
    </w:p>
    <w:p w14:paraId="42AB7169" w14:textId="77777777" w:rsidR="00665C01" w:rsidRPr="00B739BC" w:rsidRDefault="00665C01" w:rsidP="00665C01">
      <w:pPr>
        <w:jc w:val="both"/>
      </w:pPr>
      <w:r>
        <w:t xml:space="preserve">         - художественная</w:t>
      </w:r>
      <w:r w:rsidRPr="00B739BC">
        <w:t>;</w:t>
      </w:r>
    </w:p>
    <w:p w14:paraId="462A9C17" w14:textId="77777777" w:rsidR="00665C01" w:rsidRPr="00B739BC" w:rsidRDefault="00665C01" w:rsidP="00665C01">
      <w:pPr>
        <w:jc w:val="both"/>
      </w:pPr>
      <w:r w:rsidRPr="00B739BC">
        <w:t xml:space="preserve">         - </w:t>
      </w:r>
      <w:r>
        <w:t>физкультурно-спортивная</w:t>
      </w:r>
      <w:r w:rsidRPr="00B739BC">
        <w:t>;</w:t>
      </w:r>
    </w:p>
    <w:p w14:paraId="6BB2FB1D" w14:textId="77777777" w:rsidR="00665C01" w:rsidRPr="00B739BC" w:rsidRDefault="00665C01" w:rsidP="00665C01">
      <w:pPr>
        <w:jc w:val="both"/>
      </w:pPr>
      <w:r w:rsidRPr="00B739BC">
        <w:t xml:space="preserve">         - </w:t>
      </w:r>
      <w:r>
        <w:t>техническая</w:t>
      </w:r>
      <w:r w:rsidRPr="00B739BC">
        <w:t>;</w:t>
      </w:r>
    </w:p>
    <w:p w14:paraId="4C5882CB" w14:textId="77777777" w:rsidR="00665C01" w:rsidRPr="00B739BC" w:rsidRDefault="00665C01" w:rsidP="00665C01">
      <w:pPr>
        <w:jc w:val="both"/>
      </w:pPr>
      <w:r w:rsidRPr="00B739BC">
        <w:t xml:space="preserve">         - </w:t>
      </w:r>
      <w:r>
        <w:t>социально-гуманитарная</w:t>
      </w:r>
      <w:r w:rsidRPr="00B739BC">
        <w:t>;</w:t>
      </w:r>
    </w:p>
    <w:p w14:paraId="7A9E77F0" w14:textId="77777777" w:rsidR="00665C01" w:rsidRDefault="00665C01" w:rsidP="00665C01">
      <w:pPr>
        <w:jc w:val="both"/>
      </w:pPr>
      <w:r w:rsidRPr="00B739BC">
        <w:t xml:space="preserve">         - </w:t>
      </w:r>
      <w:r>
        <w:t>туристско-краеведческая;</w:t>
      </w:r>
    </w:p>
    <w:p w14:paraId="2C6C3C5B" w14:textId="77777777" w:rsidR="00665C01" w:rsidRPr="00B739BC" w:rsidRDefault="00665C01" w:rsidP="00665C01">
      <w:pPr>
        <w:jc w:val="both"/>
      </w:pPr>
      <w:r>
        <w:t xml:space="preserve">         - естественнонаучная.</w:t>
      </w:r>
      <w:r w:rsidRPr="00B739BC">
        <w:t xml:space="preserve"> </w:t>
      </w:r>
    </w:p>
    <w:p w14:paraId="4F5446CD" w14:textId="7C8E8B9C" w:rsidR="00665C01" w:rsidRPr="00B739BC" w:rsidRDefault="00665C01" w:rsidP="00665C01">
      <w:pPr>
        <w:ind w:firstLine="708"/>
        <w:jc w:val="both"/>
      </w:pPr>
      <w:r w:rsidRPr="00B739BC">
        <w:t xml:space="preserve">В </w:t>
      </w:r>
      <w:r>
        <w:t>202</w:t>
      </w:r>
      <w:r>
        <w:t>3</w:t>
      </w:r>
      <w:r>
        <w:t>/202</w:t>
      </w:r>
      <w:r>
        <w:t>4</w:t>
      </w:r>
      <w:r>
        <w:t xml:space="preserve"> учебном году в </w:t>
      </w:r>
      <w:r w:rsidRPr="00B739BC">
        <w:t>учреждении реализуется</w:t>
      </w:r>
      <w:r>
        <w:t xml:space="preserve"> </w:t>
      </w:r>
      <w:r>
        <w:t>75</w:t>
      </w:r>
      <w:r>
        <w:t xml:space="preserve"> дополнительных общеобразовательных</w:t>
      </w:r>
      <w:r w:rsidRPr="00B739BC">
        <w:t xml:space="preserve"> программ в </w:t>
      </w:r>
      <w:r>
        <w:t>3</w:t>
      </w:r>
      <w:r>
        <w:t>5</w:t>
      </w:r>
      <w:r>
        <w:t xml:space="preserve"> детских</w:t>
      </w:r>
      <w:r w:rsidRPr="00B739BC">
        <w:t xml:space="preserve"> объединени</w:t>
      </w:r>
      <w:r>
        <w:t>ях</w:t>
      </w:r>
      <w:r w:rsidRPr="00B739BC">
        <w:t>.</w:t>
      </w:r>
    </w:p>
    <w:p w14:paraId="6F2CF4D8" w14:textId="77777777" w:rsidR="00665C01" w:rsidRPr="00B739BC" w:rsidRDefault="00665C01" w:rsidP="00665C01">
      <w:pPr>
        <w:ind w:left="709"/>
        <w:jc w:val="both"/>
      </w:pPr>
    </w:p>
    <w:p w14:paraId="2ABA0286" w14:textId="77777777" w:rsidR="00665C01" w:rsidRPr="00172CA0" w:rsidRDefault="00665C01" w:rsidP="00665C01">
      <w:pPr>
        <w:pStyle w:val="a7"/>
        <w:numPr>
          <w:ilvl w:val="0"/>
          <w:numId w:val="3"/>
        </w:numPr>
        <w:jc w:val="both"/>
        <w:rPr>
          <w:b/>
        </w:rPr>
      </w:pPr>
      <w:r w:rsidRPr="00172CA0">
        <w:rPr>
          <w:b/>
        </w:rPr>
        <w:t>Нормативно – правовая база образовательной программы</w:t>
      </w:r>
    </w:p>
    <w:p w14:paraId="3CFF927E" w14:textId="77777777" w:rsidR="00665C01" w:rsidRDefault="00665C01" w:rsidP="00665C01">
      <w:pPr>
        <w:ind w:firstLine="709"/>
        <w:jc w:val="both"/>
      </w:pPr>
      <w:r>
        <w:t xml:space="preserve">Федеральный закон от 29 декабря 2012 г. № 273-ФЗ «Об образовании в Российской Федерации», </w:t>
      </w:r>
    </w:p>
    <w:p w14:paraId="33A3AE03" w14:textId="77777777" w:rsidR="00665C01" w:rsidRDefault="00665C01" w:rsidP="00665C01">
      <w:pPr>
        <w:ind w:firstLine="709"/>
        <w:jc w:val="both"/>
      </w:pPr>
      <w:r>
        <w:t>Концепция развития дополнительного образования в РФ (утверждена распоряжением Правительства РФ от 04. 09.2014 № 1726-Р);</w:t>
      </w:r>
    </w:p>
    <w:p w14:paraId="29577272" w14:textId="77777777" w:rsidR="00665C01" w:rsidRDefault="00665C01" w:rsidP="00665C01">
      <w:pPr>
        <w:ind w:firstLine="709"/>
        <w:jc w:val="both"/>
      </w:pPr>
      <w: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996-р);</w:t>
      </w:r>
    </w:p>
    <w:p w14:paraId="1ACE5296" w14:textId="77777777" w:rsidR="00665C01" w:rsidRDefault="00665C01" w:rsidP="00665C01">
      <w:pPr>
        <w:ind w:firstLine="709"/>
        <w:jc w:val="both"/>
      </w:pPr>
      <w:r>
        <w:t>Концепция развития дополнительного образования детей (распоряжение Правительства Российской Федерации от 4 сентября 2014 г. № 1726-р)</w:t>
      </w:r>
    </w:p>
    <w:p w14:paraId="78430FCB" w14:textId="77777777" w:rsidR="00665C01" w:rsidRDefault="00665C01" w:rsidP="00665C01">
      <w:pPr>
        <w:ind w:firstLine="709"/>
        <w:jc w:val="both"/>
      </w:pPr>
      <w:r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09.11.2018 № 196),</w:t>
      </w:r>
    </w:p>
    <w:p w14:paraId="3FC1CDA4" w14:textId="77777777" w:rsidR="00665C01" w:rsidRDefault="00665C01" w:rsidP="00665C01">
      <w:pPr>
        <w:ind w:firstLine="709"/>
        <w:jc w:val="both"/>
      </w:pPr>
      <w:r>
        <w:lastRenderedPageBreak/>
        <w:t xml:space="preserve"> 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 от 18.11.2015 года № 09-3242), </w:t>
      </w:r>
    </w:p>
    <w:p w14:paraId="08FADFD4" w14:textId="77777777" w:rsidR="00665C01" w:rsidRDefault="00665C01" w:rsidP="00665C01">
      <w:pPr>
        <w:ind w:firstLine="709"/>
        <w:jc w:val="both"/>
      </w:pPr>
      <w: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 марта 2016 г. № ВК-641/09)</w:t>
      </w:r>
    </w:p>
    <w:p w14:paraId="1B6973ED" w14:textId="77777777" w:rsidR="00665C01" w:rsidRDefault="00665C01" w:rsidP="00665C01">
      <w:pPr>
        <w:ind w:firstLine="709"/>
        <w:jc w:val="both"/>
      </w:pPr>
      <w:r>
        <w:t xml:space="preserve">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6 форме (утв. министерством просвещения РФ 28 июня 2019 года № МР-81/02вн) </w:t>
      </w:r>
    </w:p>
    <w:p w14:paraId="37910F82" w14:textId="77777777" w:rsidR="00665C01" w:rsidRDefault="00665C01" w:rsidP="00665C01">
      <w:pPr>
        <w:ind w:firstLine="709"/>
        <w:jc w:val="both"/>
      </w:pPr>
      <w:r>
        <w:t>Порядок организации и осуществления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</w:t>
      </w:r>
    </w:p>
    <w:p w14:paraId="530CC1D8" w14:textId="77777777" w:rsidR="00665C01" w:rsidRDefault="00665C01" w:rsidP="00665C01">
      <w:pPr>
        <w:ind w:firstLine="709"/>
        <w:jc w:val="both"/>
      </w:pPr>
      <w:r>
        <w:t>Распоряжение Правительства Архангельской области от 2 июля 2019 г. № 296 -</w:t>
      </w:r>
      <w:proofErr w:type="spellStart"/>
      <w:r>
        <w:t>рп</w:t>
      </w:r>
      <w:proofErr w:type="spellEnd"/>
      <w:r>
        <w:t xml:space="preserve"> «О Концепции целевой модели развития региональной системы дополнительного образования детей в Архангельской области в 2020 - 2022 годах»;</w:t>
      </w:r>
    </w:p>
    <w:p w14:paraId="2B757095" w14:textId="77777777" w:rsidR="00665C01" w:rsidRDefault="00665C01" w:rsidP="00665C01">
      <w:pPr>
        <w:ind w:firstLine="709"/>
        <w:jc w:val="both"/>
      </w:pPr>
      <w:r>
        <w:t>Методические рекомендации по проектированию дополнительных общеразвивающих программ, направленных письмом Минобрнауки России от 18.11.2015 № 09-3242;</w:t>
      </w:r>
    </w:p>
    <w:p w14:paraId="536CDA4C" w14:textId="77777777" w:rsidR="00665C01" w:rsidRDefault="00665C01" w:rsidP="00665C01">
      <w:pPr>
        <w:ind w:firstLine="709"/>
        <w:jc w:val="both"/>
      </w:pPr>
      <w:r>
        <w:t>С</w:t>
      </w:r>
      <w:r w:rsidRPr="0071351A">
        <w:t>анитарные правила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t xml:space="preserve"> (</w:t>
      </w:r>
      <w:r w:rsidRPr="0071351A">
        <w:t>утверждены Постановлением Главного государственного санитарного врача Российской Федерации от 28.09.2020 №</w:t>
      </w:r>
      <w:r>
        <w:t xml:space="preserve"> </w:t>
      </w:r>
      <w:r w:rsidRPr="0071351A">
        <w:t xml:space="preserve">28), </w:t>
      </w:r>
    </w:p>
    <w:p w14:paraId="11FF6B1B" w14:textId="77777777" w:rsidR="00665C01" w:rsidRPr="0004340E" w:rsidRDefault="00665C01" w:rsidP="00665C01">
      <w:pPr>
        <w:ind w:firstLine="709"/>
        <w:jc w:val="both"/>
      </w:pPr>
      <w:r w:rsidRPr="0004340E">
        <w:t xml:space="preserve">Положение о </w:t>
      </w:r>
      <w:r>
        <w:t xml:space="preserve">ФДОД </w:t>
      </w:r>
      <w:r w:rsidRPr="0004340E">
        <w:t>«</w:t>
      </w:r>
      <w:r>
        <w:t>ДДТ</w:t>
      </w:r>
      <w:r w:rsidRPr="0004340E">
        <w:t>» МОУ «СОШ №1 г. Коряжмы»</w:t>
      </w:r>
    </w:p>
    <w:p w14:paraId="0EBCA7F4" w14:textId="77777777" w:rsidR="00665C01" w:rsidRPr="00B739BC" w:rsidRDefault="00665C01" w:rsidP="00665C01">
      <w:pPr>
        <w:jc w:val="both"/>
      </w:pPr>
      <w:r w:rsidRPr="00B739BC">
        <w:t xml:space="preserve"> </w:t>
      </w:r>
    </w:p>
    <w:p w14:paraId="7683F781" w14:textId="77777777" w:rsidR="00665C01" w:rsidRPr="006D49A9" w:rsidRDefault="00665C01" w:rsidP="00665C01">
      <w:pPr>
        <w:pStyle w:val="a7"/>
        <w:numPr>
          <w:ilvl w:val="0"/>
          <w:numId w:val="3"/>
        </w:numPr>
        <w:jc w:val="both"/>
        <w:rPr>
          <w:b/>
        </w:rPr>
      </w:pPr>
      <w:r w:rsidRPr="006D49A9">
        <w:rPr>
          <w:b/>
        </w:rPr>
        <w:t>Цель и задачи образовательной деятельности</w:t>
      </w:r>
    </w:p>
    <w:p w14:paraId="3FBB1516" w14:textId="77777777" w:rsidR="00665C01" w:rsidRDefault="00665C01" w:rsidP="00665C01">
      <w:pPr>
        <w:ind w:firstLine="709"/>
        <w:jc w:val="both"/>
      </w:pPr>
      <w:r>
        <w:t>Цель – организация дополнительного образования и воспитания в интересах личности, общества, государства и создание благоприятных условий для разностороннего развития личности.</w:t>
      </w:r>
    </w:p>
    <w:p w14:paraId="0724C556" w14:textId="77777777" w:rsidR="00665C01" w:rsidRDefault="00665C01" w:rsidP="00665C01">
      <w:pPr>
        <w:ind w:firstLine="709"/>
        <w:jc w:val="both"/>
      </w:pPr>
      <w:r>
        <w:t>Задачи программы</w:t>
      </w:r>
    </w:p>
    <w:p w14:paraId="28B32DA4" w14:textId="77777777" w:rsidR="00665C01" w:rsidRDefault="00665C01" w:rsidP="00665C01">
      <w:pPr>
        <w:ind w:firstLine="709"/>
        <w:jc w:val="both"/>
      </w:pPr>
      <w:r>
        <w:t xml:space="preserve"> 1.Обеспечение доступности получения качественного дополнительного образования, достижение планируемых результатов освоения дополнительных общеобразовательных программ. </w:t>
      </w:r>
    </w:p>
    <w:p w14:paraId="7CEAA54C" w14:textId="77777777" w:rsidR="00665C01" w:rsidRDefault="00665C01" w:rsidP="00665C01">
      <w:pPr>
        <w:ind w:firstLine="709"/>
        <w:jc w:val="both"/>
      </w:pPr>
      <w:r>
        <w:t xml:space="preserve">2. Удовлетворение индивидуальных потребностей обучающихся в художественном, техническом, интеллектуальном развитии, а также в занятиях физической культурой и спортом. </w:t>
      </w:r>
    </w:p>
    <w:p w14:paraId="50D441B4" w14:textId="77777777" w:rsidR="00665C01" w:rsidRDefault="00665C01" w:rsidP="00665C01">
      <w:pPr>
        <w:ind w:firstLine="709"/>
        <w:jc w:val="both"/>
      </w:pPr>
      <w:r>
        <w:t>3. Сохранение и укрепление физического, психологического и социального здоровья обучающихся, обеспечение их безопасности.</w:t>
      </w:r>
    </w:p>
    <w:p w14:paraId="79E98236" w14:textId="77777777" w:rsidR="00665C01" w:rsidRDefault="00665C01" w:rsidP="00665C01">
      <w:pPr>
        <w:ind w:firstLine="709"/>
        <w:jc w:val="both"/>
      </w:pPr>
      <w:r>
        <w:t xml:space="preserve">4. Формирование готовности обучающихся к сознательному выбору направления своей профессиональной деятельности в соответствии с личными интересами и способностями, с учетом социокультурной и экономической ситуации в регионе. </w:t>
      </w:r>
    </w:p>
    <w:p w14:paraId="0E353A12" w14:textId="77777777" w:rsidR="00665C01" w:rsidRDefault="00665C01" w:rsidP="00665C01">
      <w:pPr>
        <w:ind w:firstLine="709"/>
        <w:jc w:val="both"/>
        <w:rPr>
          <w:b/>
        </w:rPr>
      </w:pPr>
    </w:p>
    <w:p w14:paraId="2B01801C" w14:textId="77777777" w:rsidR="00665C01" w:rsidRPr="006D49A9" w:rsidRDefault="00665C01" w:rsidP="00665C01">
      <w:pPr>
        <w:ind w:firstLine="709"/>
        <w:jc w:val="both"/>
        <w:rPr>
          <w:b/>
        </w:rPr>
      </w:pPr>
      <w:r w:rsidRPr="006D49A9">
        <w:rPr>
          <w:b/>
        </w:rPr>
        <w:t>4. Виды</w:t>
      </w:r>
      <w:r w:rsidRPr="00537D1F">
        <w:t xml:space="preserve"> </w:t>
      </w:r>
      <w:r w:rsidRPr="006D49A9">
        <w:rPr>
          <w:b/>
        </w:rPr>
        <w:t>образовательной деятельности</w:t>
      </w:r>
    </w:p>
    <w:p w14:paraId="739C7528" w14:textId="77777777" w:rsidR="00665C01" w:rsidRPr="00537D1F" w:rsidRDefault="00665C01" w:rsidP="00665C01">
      <w:pPr>
        <w:ind w:firstLine="709"/>
        <w:jc w:val="both"/>
      </w:pPr>
      <w:r w:rsidRPr="00537D1F">
        <w:t xml:space="preserve">Для достижения </w:t>
      </w:r>
      <w:r>
        <w:t xml:space="preserve">образовательных </w:t>
      </w:r>
      <w:r w:rsidRPr="00537D1F">
        <w:t xml:space="preserve">целей </w:t>
      </w:r>
      <w:r>
        <w:t>филиал</w:t>
      </w:r>
      <w:r w:rsidRPr="00537D1F">
        <w:t xml:space="preserve"> осуществляет следующие основные виды деятельности: </w:t>
      </w:r>
    </w:p>
    <w:p w14:paraId="54476835" w14:textId="6FE12BC1" w:rsidR="00665C01" w:rsidRPr="00537D1F" w:rsidRDefault="00665C01" w:rsidP="00665C01">
      <w:pPr>
        <w:ind w:firstLine="709"/>
        <w:jc w:val="both"/>
      </w:pPr>
      <w:r>
        <w:t xml:space="preserve">- </w:t>
      </w:r>
      <w:r w:rsidRPr="00537D1F">
        <w:t xml:space="preserve">реализация дополнительных </w:t>
      </w:r>
      <w:r>
        <w:t>обще</w:t>
      </w:r>
      <w:r w:rsidRPr="00537D1F">
        <w:t xml:space="preserve">образовательных </w:t>
      </w:r>
      <w:r>
        <w:t xml:space="preserve">общеразвивающих </w:t>
      </w:r>
      <w:r w:rsidRPr="00537D1F">
        <w:t>программ различной направленности:</w:t>
      </w:r>
      <w:r>
        <w:t xml:space="preserve"> художественной</w:t>
      </w:r>
      <w:r w:rsidRPr="00537D1F">
        <w:t>, физкультурно-спортивной, технической, туристско-краеведческой, социально-</w:t>
      </w:r>
      <w:r>
        <w:t xml:space="preserve">гуманитарной, </w:t>
      </w:r>
      <w:r>
        <w:t xml:space="preserve">естественнонаучной </w:t>
      </w:r>
      <w:r w:rsidRPr="00537D1F">
        <w:t>с</w:t>
      </w:r>
      <w:r w:rsidRPr="00537D1F">
        <w:t xml:space="preserve"> учетом запросов детей и их родителей (законных представителей) и возможностей </w:t>
      </w:r>
      <w:r>
        <w:t>учреждения</w:t>
      </w:r>
      <w:r w:rsidRPr="00537D1F">
        <w:t>;</w:t>
      </w:r>
    </w:p>
    <w:p w14:paraId="527589A7" w14:textId="77777777" w:rsidR="00665C01" w:rsidRPr="00537D1F" w:rsidRDefault="00665C01" w:rsidP="00665C01">
      <w:pPr>
        <w:tabs>
          <w:tab w:val="num" w:pos="426"/>
        </w:tabs>
        <w:ind w:firstLine="709"/>
        <w:jc w:val="both"/>
      </w:pPr>
      <w:r>
        <w:t xml:space="preserve">- </w:t>
      </w:r>
      <w:r w:rsidRPr="00537D1F">
        <w:t>организация и проведение массовых мероприятий, создание необходимых условий для совместного труда и отдыха детей, их родителей (законных представителей);</w:t>
      </w:r>
    </w:p>
    <w:p w14:paraId="022EA1B1" w14:textId="77777777" w:rsidR="00665C01" w:rsidRPr="00537D1F" w:rsidRDefault="00665C01" w:rsidP="00665C01">
      <w:pPr>
        <w:tabs>
          <w:tab w:val="num" w:pos="426"/>
        </w:tabs>
        <w:ind w:firstLine="709"/>
        <w:jc w:val="both"/>
      </w:pPr>
      <w:r>
        <w:t xml:space="preserve">- </w:t>
      </w:r>
      <w:r w:rsidRPr="00537D1F">
        <w:t>организация</w:t>
      </w:r>
      <w:r>
        <w:t>,</w:t>
      </w:r>
      <w:r w:rsidRPr="00537D1F">
        <w:t xml:space="preserve"> в установленном порядке</w:t>
      </w:r>
      <w:r>
        <w:t>,</w:t>
      </w:r>
      <w:r w:rsidRPr="00537D1F">
        <w:t xml:space="preserve"> лагерей с дневным пребыванием </w:t>
      </w:r>
      <w:r>
        <w:t>в каникулярное время.</w:t>
      </w:r>
    </w:p>
    <w:p w14:paraId="51FDA47E" w14:textId="77777777" w:rsidR="00665C01" w:rsidRDefault="00665C01" w:rsidP="00665C01">
      <w:pPr>
        <w:jc w:val="both"/>
      </w:pPr>
    </w:p>
    <w:p w14:paraId="0A9C6187" w14:textId="77777777" w:rsidR="00665C01" w:rsidRPr="006D49A9" w:rsidRDefault="00665C01" w:rsidP="00665C01">
      <w:pPr>
        <w:ind w:left="709"/>
        <w:jc w:val="both"/>
        <w:rPr>
          <w:b/>
        </w:rPr>
      </w:pPr>
      <w:r>
        <w:rPr>
          <w:b/>
        </w:rPr>
        <w:lastRenderedPageBreak/>
        <w:t xml:space="preserve">5. </w:t>
      </w:r>
      <w:r w:rsidRPr="006D49A9">
        <w:rPr>
          <w:b/>
        </w:rPr>
        <w:t>Учебный план и его обоснование</w:t>
      </w:r>
    </w:p>
    <w:p w14:paraId="2C5623CD" w14:textId="1EAB48D9" w:rsidR="00665C01" w:rsidRPr="0040793D" w:rsidRDefault="00665C01" w:rsidP="00665C01">
      <w:pPr>
        <w:ind w:firstLine="720"/>
        <w:jc w:val="both"/>
      </w:pPr>
      <w:r w:rsidRPr="0040793D">
        <w:t xml:space="preserve">Учебный план </w:t>
      </w:r>
      <w:r>
        <w:t xml:space="preserve">определяет </w:t>
      </w:r>
      <w:r w:rsidRPr="0040793D">
        <w:t>направленности</w:t>
      </w:r>
      <w:r w:rsidRPr="0040793D">
        <w:t xml:space="preserve"> дополнительного образования детей;</w:t>
      </w:r>
    </w:p>
    <w:p w14:paraId="7FA84C4E" w14:textId="77777777" w:rsidR="00665C01" w:rsidRPr="0040793D" w:rsidRDefault="00665C01" w:rsidP="00665C01">
      <w:pPr>
        <w:jc w:val="both"/>
      </w:pPr>
      <w:r w:rsidRPr="0040793D">
        <w:t xml:space="preserve"> недельное распределение учебного времени на освоение прогр</w:t>
      </w:r>
      <w:r>
        <w:t>амм.</w:t>
      </w:r>
    </w:p>
    <w:p w14:paraId="76844E8F" w14:textId="77777777" w:rsidR="00665C01" w:rsidRPr="0040793D" w:rsidRDefault="00665C01" w:rsidP="00665C01">
      <w:pPr>
        <w:ind w:firstLine="720"/>
        <w:jc w:val="both"/>
      </w:pPr>
      <w:r w:rsidRPr="006D49A9">
        <w:t xml:space="preserve">ФДОД «Дом детского творчества» МОУ «СОШ №1 </w:t>
      </w:r>
      <w:proofErr w:type="spellStart"/>
      <w:r w:rsidRPr="006D49A9">
        <w:t>г.Коряжмы</w:t>
      </w:r>
      <w:proofErr w:type="spellEnd"/>
      <w:proofErr w:type="gramStart"/>
      <w:r w:rsidRPr="006D49A9">
        <w:t xml:space="preserve">» </w:t>
      </w:r>
      <w:r w:rsidRPr="0040793D">
        <w:t xml:space="preserve"> работает</w:t>
      </w:r>
      <w:proofErr w:type="gramEnd"/>
      <w:r w:rsidRPr="0040793D">
        <w:t xml:space="preserve"> в режиме 7-дневной учебной недели и решает задачу развития мотивации личности к познанию и творчеству через реализацию программ дополнительного образования детей, используя следующие формы организации учебного процесса:</w:t>
      </w:r>
    </w:p>
    <w:p w14:paraId="4CC6B876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учебное занятие</w:t>
      </w:r>
    </w:p>
    <w:p w14:paraId="7E9F7216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открытое учебное занятие</w:t>
      </w:r>
    </w:p>
    <w:p w14:paraId="45E8B36C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учебная игра</w:t>
      </w:r>
    </w:p>
    <w:p w14:paraId="0B3812C6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лекция, семинар, дискуссия</w:t>
      </w:r>
    </w:p>
    <w:p w14:paraId="0134F5EC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конференция</w:t>
      </w:r>
    </w:p>
    <w:p w14:paraId="67CB16DB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мастерская</w:t>
      </w:r>
    </w:p>
    <w:p w14:paraId="7538AB45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консультация</w:t>
      </w:r>
    </w:p>
    <w:p w14:paraId="1A0F67F6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экскурсия</w:t>
      </w:r>
    </w:p>
    <w:p w14:paraId="5C13FF70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туристический поход</w:t>
      </w:r>
    </w:p>
    <w:p w14:paraId="063B58F0" w14:textId="77777777" w:rsidR="00665C01" w:rsidRPr="0040793D" w:rsidRDefault="00665C01" w:rsidP="00665C01">
      <w:pPr>
        <w:numPr>
          <w:ilvl w:val="0"/>
          <w:numId w:val="1"/>
        </w:numPr>
        <w:jc w:val="both"/>
      </w:pPr>
      <w:r w:rsidRPr="0040793D">
        <w:t>соревнование</w:t>
      </w:r>
      <w:r>
        <w:t xml:space="preserve"> и т.д.</w:t>
      </w:r>
    </w:p>
    <w:p w14:paraId="2DCF9C39" w14:textId="77777777" w:rsidR="00665C01" w:rsidRDefault="00665C01" w:rsidP="00665C01">
      <w:pPr>
        <w:ind w:firstLine="709"/>
        <w:jc w:val="both"/>
      </w:pPr>
      <w:r w:rsidRPr="0039099E">
        <w:t>Основой учебно-воспитательного процесса является занятие объединения</w:t>
      </w:r>
      <w:r>
        <w:t xml:space="preserve">, </w:t>
      </w:r>
      <w:r w:rsidRPr="0039099E">
        <w:t>секции, клуба и т.д. Учебная нагрузка в неделю составляет соответственно:</w:t>
      </w:r>
    </w:p>
    <w:p w14:paraId="10A8F08E" w14:textId="77777777" w:rsidR="00665C01" w:rsidRPr="0039099E" w:rsidRDefault="00665C01" w:rsidP="00665C01">
      <w:pPr>
        <w:ind w:firstLine="709"/>
        <w:jc w:val="both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2789"/>
        <w:gridCol w:w="1237"/>
        <w:gridCol w:w="2008"/>
        <w:gridCol w:w="2119"/>
      </w:tblGrid>
      <w:tr w:rsidR="00665C01" w:rsidRPr="0039099E" w14:paraId="0A714DD2" w14:textId="77777777" w:rsidTr="0091520E"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33C1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>Обучающиеся, воспитанники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477B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 xml:space="preserve">Общая продолжительность занятий </w:t>
            </w:r>
          </w:p>
          <w:p w14:paraId="718227C0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>(астрономический час)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EA6F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>Число занятий в неделю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7D90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 xml:space="preserve">Периодичность </w:t>
            </w:r>
          </w:p>
          <w:p w14:paraId="06E6E3F8" w14:textId="77777777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>перерывов</w:t>
            </w:r>
          </w:p>
          <w:p w14:paraId="62C44EE0" w14:textId="5FB71159" w:rsidR="00665C01" w:rsidRPr="0039099E" w:rsidRDefault="00665C01" w:rsidP="0091520E">
            <w:pPr>
              <w:jc w:val="center"/>
              <w:rPr>
                <w:i/>
              </w:rPr>
            </w:pPr>
            <w:r w:rsidRPr="0039099E">
              <w:rPr>
                <w:i/>
              </w:rPr>
              <w:t>(</w:t>
            </w:r>
            <w:r w:rsidRPr="0039099E">
              <w:rPr>
                <w:i/>
              </w:rPr>
              <w:t>через минуты</w:t>
            </w:r>
            <w:r w:rsidRPr="0039099E">
              <w:rPr>
                <w:i/>
              </w:rPr>
              <w:t>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C08B" w14:textId="77777777" w:rsidR="00665C01" w:rsidRPr="0039099E" w:rsidRDefault="00665C01" w:rsidP="0091520E">
            <w:pPr>
              <w:jc w:val="center"/>
              <w:rPr>
                <w:i/>
              </w:rPr>
            </w:pPr>
            <w:r>
              <w:rPr>
                <w:i/>
              </w:rPr>
              <w:t>Продолжительность</w:t>
            </w:r>
            <w:r w:rsidRPr="0039099E">
              <w:rPr>
                <w:i/>
              </w:rPr>
              <w:t xml:space="preserve"> перерыва (минут)</w:t>
            </w:r>
          </w:p>
        </w:tc>
      </w:tr>
      <w:tr w:rsidR="00665C01" w:rsidRPr="0039099E" w14:paraId="0C0CEB9D" w14:textId="77777777" w:rsidTr="0091520E"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230B" w14:textId="77777777" w:rsidR="00665C01" w:rsidRPr="0039099E" w:rsidRDefault="00665C01" w:rsidP="0091520E">
            <w:r w:rsidRPr="0039099E">
              <w:t>Дошкольники (4 - 6 лет)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27D9" w14:textId="77777777" w:rsidR="00665C01" w:rsidRPr="0039099E" w:rsidRDefault="00665C01" w:rsidP="0091520E">
            <w:pPr>
              <w:jc w:val="center"/>
            </w:pPr>
            <w:r w:rsidRPr="0039099E"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9B48" w14:textId="77777777" w:rsidR="00665C01" w:rsidRPr="0039099E" w:rsidRDefault="00665C01" w:rsidP="0091520E">
            <w:pPr>
              <w:jc w:val="center"/>
            </w:pPr>
            <w:r w:rsidRPr="0039099E"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EC5" w14:textId="77777777" w:rsidR="00665C01" w:rsidRPr="0039099E" w:rsidRDefault="00665C01" w:rsidP="0091520E">
            <w:pPr>
              <w:jc w:val="center"/>
            </w:pPr>
            <w:r w:rsidRPr="0039099E">
              <w:t>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D539" w14:textId="77777777" w:rsidR="00665C01" w:rsidRPr="0039099E" w:rsidRDefault="00665C01" w:rsidP="0091520E">
            <w:pPr>
              <w:jc w:val="center"/>
            </w:pPr>
            <w:r w:rsidRPr="0039099E">
              <w:t>5</w:t>
            </w:r>
          </w:p>
        </w:tc>
      </w:tr>
      <w:tr w:rsidR="00665C01" w:rsidRPr="0039099E" w14:paraId="70E3A449" w14:textId="77777777" w:rsidTr="0091520E"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9BE8" w14:textId="77777777" w:rsidR="00665C01" w:rsidRPr="0039099E" w:rsidRDefault="00665C01" w:rsidP="0091520E">
            <w:r>
              <w:t xml:space="preserve">Школьники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0420" w14:textId="77777777" w:rsidR="00665C01" w:rsidRPr="0039099E" w:rsidRDefault="00665C01" w:rsidP="0091520E">
            <w:pPr>
              <w:jc w:val="center"/>
            </w:pPr>
            <w:r w:rsidRPr="0039099E"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083A" w14:textId="77777777" w:rsidR="00665C01" w:rsidRPr="0039099E" w:rsidRDefault="00665C01" w:rsidP="0091520E">
            <w:pPr>
              <w:jc w:val="center"/>
            </w:pPr>
            <w:r w:rsidRPr="0039099E"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99A5" w14:textId="77777777" w:rsidR="00665C01" w:rsidRPr="0039099E" w:rsidRDefault="00665C01" w:rsidP="0091520E">
            <w:pPr>
              <w:jc w:val="center"/>
            </w:pPr>
            <w:r w:rsidRPr="0039099E">
              <w:t>45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374" w14:textId="77777777" w:rsidR="00665C01" w:rsidRPr="0039099E" w:rsidRDefault="00665C01" w:rsidP="0091520E">
            <w:pPr>
              <w:jc w:val="center"/>
            </w:pPr>
            <w:r>
              <w:t>5</w:t>
            </w:r>
          </w:p>
        </w:tc>
      </w:tr>
    </w:tbl>
    <w:p w14:paraId="68227AFB" w14:textId="77777777" w:rsidR="00665C01" w:rsidRDefault="00665C01" w:rsidP="00665C01">
      <w:pPr>
        <w:jc w:val="both"/>
        <w:rPr>
          <w:i/>
          <w:sz w:val="22"/>
          <w:szCs w:val="22"/>
        </w:rPr>
      </w:pPr>
      <w:r w:rsidRPr="006159B6">
        <w:rPr>
          <w:i/>
          <w:sz w:val="22"/>
          <w:szCs w:val="22"/>
        </w:rPr>
        <w:t>*Максимальная продолжительность</w:t>
      </w:r>
      <w:r>
        <w:rPr>
          <w:i/>
          <w:sz w:val="22"/>
          <w:szCs w:val="22"/>
        </w:rPr>
        <w:t xml:space="preserve"> академического часа – 45 минут</w:t>
      </w:r>
    </w:p>
    <w:p w14:paraId="0DD4CFC5" w14:textId="77777777" w:rsidR="00665C01" w:rsidRPr="006159B6" w:rsidRDefault="00665C01" w:rsidP="00665C01">
      <w:pPr>
        <w:jc w:val="both"/>
        <w:rPr>
          <w:i/>
          <w:sz w:val="22"/>
          <w:szCs w:val="22"/>
        </w:rPr>
      </w:pPr>
    </w:p>
    <w:p w14:paraId="38337137" w14:textId="77777777" w:rsidR="00665C01" w:rsidRDefault="00665C01" w:rsidP="00665C01">
      <w:pPr>
        <w:ind w:firstLine="720"/>
        <w:jc w:val="both"/>
      </w:pPr>
      <w:r w:rsidRPr="00A60C3E">
        <w:t>Этапы организации образовательного процесса</w:t>
      </w:r>
    </w:p>
    <w:tbl>
      <w:tblPr>
        <w:tblStyle w:val="a8"/>
        <w:tblW w:w="9923" w:type="dxa"/>
        <w:tblInd w:w="108" w:type="dxa"/>
        <w:tblLook w:val="04A0" w:firstRow="1" w:lastRow="0" w:firstColumn="1" w:lastColumn="0" w:noHBand="0" w:noVBand="1"/>
      </w:tblPr>
      <w:tblGrid>
        <w:gridCol w:w="1560"/>
        <w:gridCol w:w="2268"/>
        <w:gridCol w:w="6095"/>
      </w:tblGrid>
      <w:tr w:rsidR="00665C01" w:rsidRPr="00354834" w14:paraId="5B855B34" w14:textId="77777777" w:rsidTr="0091520E">
        <w:tc>
          <w:tcPr>
            <w:tcW w:w="1560" w:type="dxa"/>
          </w:tcPr>
          <w:p w14:paraId="288B0ABF" w14:textId="77777777" w:rsidR="00665C01" w:rsidRPr="00354834" w:rsidRDefault="00665C01" w:rsidP="0091520E">
            <w:pPr>
              <w:jc w:val="center"/>
            </w:pPr>
            <w:r w:rsidRPr="00354834">
              <w:t>Сроки</w:t>
            </w:r>
          </w:p>
          <w:p w14:paraId="79280AF7" w14:textId="77777777" w:rsidR="00665C01" w:rsidRPr="00354834" w:rsidRDefault="00665C01" w:rsidP="0091520E">
            <w:pPr>
              <w:jc w:val="center"/>
            </w:pPr>
          </w:p>
        </w:tc>
        <w:tc>
          <w:tcPr>
            <w:tcW w:w="2268" w:type="dxa"/>
          </w:tcPr>
          <w:p w14:paraId="10398DCF" w14:textId="77777777" w:rsidR="00665C01" w:rsidRPr="00354834" w:rsidRDefault="00665C01" w:rsidP="0091520E">
            <w:pPr>
              <w:jc w:val="center"/>
            </w:pPr>
            <w:r w:rsidRPr="00354834">
              <w:t>Этапы</w:t>
            </w:r>
          </w:p>
          <w:p w14:paraId="0B01FD38" w14:textId="77777777" w:rsidR="00665C01" w:rsidRPr="00354834" w:rsidRDefault="00665C01" w:rsidP="0091520E">
            <w:pPr>
              <w:jc w:val="center"/>
            </w:pPr>
          </w:p>
        </w:tc>
        <w:tc>
          <w:tcPr>
            <w:tcW w:w="6095" w:type="dxa"/>
          </w:tcPr>
          <w:p w14:paraId="665BF79A" w14:textId="77777777" w:rsidR="00665C01" w:rsidRPr="00354834" w:rsidRDefault="00665C01" w:rsidP="0091520E">
            <w:pPr>
              <w:jc w:val="center"/>
            </w:pPr>
            <w:r w:rsidRPr="00354834">
              <w:t>Содержание образовательной деятельности</w:t>
            </w:r>
          </w:p>
          <w:p w14:paraId="7136B9DE" w14:textId="77777777" w:rsidR="00665C01" w:rsidRPr="00354834" w:rsidRDefault="00665C01" w:rsidP="0091520E">
            <w:pPr>
              <w:jc w:val="center"/>
            </w:pPr>
          </w:p>
        </w:tc>
      </w:tr>
      <w:tr w:rsidR="00665C01" w:rsidRPr="00354834" w14:paraId="6D9BAD0C" w14:textId="77777777" w:rsidTr="0091520E">
        <w:trPr>
          <w:trHeight w:val="597"/>
        </w:trPr>
        <w:tc>
          <w:tcPr>
            <w:tcW w:w="1560" w:type="dxa"/>
          </w:tcPr>
          <w:p w14:paraId="2608C6EA" w14:textId="77777777" w:rsidR="00665C01" w:rsidRPr="00354834" w:rsidRDefault="00665C01" w:rsidP="0091520E">
            <w:pPr>
              <w:jc w:val="both"/>
            </w:pPr>
            <w:r>
              <w:t>01.08-15.08</w:t>
            </w:r>
            <w:r w:rsidRPr="00354834">
              <w:tab/>
            </w:r>
          </w:p>
          <w:p w14:paraId="39C3BD80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25499DB6" w14:textId="77777777" w:rsidR="00665C01" w:rsidRPr="00354834" w:rsidRDefault="00665C01" w:rsidP="0091520E">
            <w:pPr>
              <w:jc w:val="both"/>
            </w:pPr>
            <w:r w:rsidRPr="00354834">
              <w:t>Подготовительный</w:t>
            </w:r>
            <w:r w:rsidRPr="00354834">
              <w:tab/>
            </w:r>
          </w:p>
          <w:p w14:paraId="14340A2A" w14:textId="77777777" w:rsidR="00665C01" w:rsidRPr="00354834" w:rsidRDefault="00665C01" w:rsidP="0091520E">
            <w:pPr>
              <w:jc w:val="both"/>
            </w:pPr>
          </w:p>
        </w:tc>
        <w:tc>
          <w:tcPr>
            <w:tcW w:w="6095" w:type="dxa"/>
          </w:tcPr>
          <w:p w14:paraId="2B76A5D5" w14:textId="77777777" w:rsidR="00665C01" w:rsidRPr="00354834" w:rsidRDefault="00665C01" w:rsidP="0091520E">
            <w:pPr>
              <w:jc w:val="both"/>
            </w:pPr>
            <w:r w:rsidRPr="00354834">
              <w:t>Работа с документацие</w:t>
            </w:r>
            <w:r>
              <w:t>й для образовательного процесса</w:t>
            </w:r>
          </w:p>
          <w:p w14:paraId="01C4952E" w14:textId="77777777" w:rsidR="00665C01" w:rsidRPr="00354834" w:rsidRDefault="00665C01" w:rsidP="0091520E">
            <w:pPr>
              <w:jc w:val="both"/>
            </w:pPr>
            <w:r w:rsidRPr="00354834">
              <w:t>Работа над рекламой объединений, учреждения</w:t>
            </w:r>
          </w:p>
        </w:tc>
      </w:tr>
      <w:tr w:rsidR="00665C01" w:rsidRPr="00354834" w14:paraId="72D38281" w14:textId="77777777" w:rsidTr="0091520E">
        <w:tc>
          <w:tcPr>
            <w:tcW w:w="1560" w:type="dxa"/>
          </w:tcPr>
          <w:p w14:paraId="084A8D11" w14:textId="77777777" w:rsidR="00665C01" w:rsidRPr="00354834" w:rsidRDefault="00665C01" w:rsidP="0091520E">
            <w:pPr>
              <w:jc w:val="both"/>
            </w:pPr>
            <w:r>
              <w:t>15.08-01</w:t>
            </w:r>
            <w:r w:rsidRPr="00354834">
              <w:t>.09</w:t>
            </w:r>
            <w:r w:rsidRPr="00354834">
              <w:tab/>
            </w:r>
          </w:p>
          <w:p w14:paraId="2F12785A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729FF0DB" w14:textId="77777777" w:rsidR="00665C01" w:rsidRPr="00354834" w:rsidRDefault="00665C01" w:rsidP="0091520E">
            <w:pPr>
              <w:jc w:val="both"/>
            </w:pPr>
            <w:r w:rsidRPr="00354834">
              <w:t>Организационный</w:t>
            </w:r>
            <w:r w:rsidRPr="00354834">
              <w:tab/>
            </w:r>
          </w:p>
          <w:p w14:paraId="7CE7EB6E" w14:textId="77777777" w:rsidR="00665C01" w:rsidRPr="00354834" w:rsidRDefault="00665C01" w:rsidP="0091520E">
            <w:pPr>
              <w:jc w:val="both"/>
            </w:pPr>
          </w:p>
        </w:tc>
        <w:tc>
          <w:tcPr>
            <w:tcW w:w="6095" w:type="dxa"/>
          </w:tcPr>
          <w:p w14:paraId="683FCE20" w14:textId="5902B57C" w:rsidR="00665C01" w:rsidRPr="00354834" w:rsidRDefault="00665C01" w:rsidP="0091520E">
            <w:pPr>
              <w:jc w:val="both"/>
            </w:pPr>
            <w:r w:rsidRPr="00354834">
              <w:t>Набор обучающихся</w:t>
            </w:r>
            <w:r w:rsidRPr="00354834">
              <w:t xml:space="preserve"> в группы, зачисление обучающихся</w:t>
            </w:r>
            <w:r>
              <w:t xml:space="preserve">. </w:t>
            </w:r>
            <w:r w:rsidRPr="00354834">
              <w:t>Работа с планово-распорядительной документацией</w:t>
            </w:r>
          </w:p>
        </w:tc>
      </w:tr>
      <w:tr w:rsidR="00665C01" w:rsidRPr="00354834" w14:paraId="613C5562" w14:textId="77777777" w:rsidTr="0091520E">
        <w:tc>
          <w:tcPr>
            <w:tcW w:w="1560" w:type="dxa"/>
          </w:tcPr>
          <w:p w14:paraId="374289BF" w14:textId="77777777" w:rsidR="00665C01" w:rsidRPr="00354834" w:rsidRDefault="00665C01" w:rsidP="0091520E">
            <w:pPr>
              <w:jc w:val="both"/>
            </w:pPr>
            <w:r>
              <w:t>01.09-15.09</w:t>
            </w:r>
            <w:r w:rsidRPr="00354834">
              <w:tab/>
            </w:r>
          </w:p>
          <w:p w14:paraId="0EAB3A08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59DE0FFC" w14:textId="77777777" w:rsidR="00665C01" w:rsidRPr="00354834" w:rsidRDefault="00665C01" w:rsidP="0091520E">
            <w:pPr>
              <w:jc w:val="both"/>
            </w:pPr>
            <w:r w:rsidRPr="00354834">
              <w:t>Адаптационный</w:t>
            </w:r>
          </w:p>
          <w:p w14:paraId="37181089" w14:textId="77777777" w:rsidR="00665C01" w:rsidRPr="00354834" w:rsidRDefault="00665C01" w:rsidP="0091520E">
            <w:pPr>
              <w:jc w:val="both"/>
            </w:pPr>
          </w:p>
        </w:tc>
        <w:tc>
          <w:tcPr>
            <w:tcW w:w="6095" w:type="dxa"/>
          </w:tcPr>
          <w:p w14:paraId="313F3761" w14:textId="77777777" w:rsidR="00665C01" w:rsidRPr="00354834" w:rsidRDefault="00665C01" w:rsidP="0091520E">
            <w:pPr>
              <w:jc w:val="both"/>
            </w:pPr>
            <w:r w:rsidRPr="00354834">
              <w:t>Мотивация обучающихся на учебную деятельность, формирование коллективов, сбор информации о семьях, интересах детей, составление соц</w:t>
            </w:r>
            <w:r>
              <w:t>иального</w:t>
            </w:r>
            <w:r w:rsidRPr="00354834">
              <w:t xml:space="preserve"> паспорта </w:t>
            </w:r>
          </w:p>
        </w:tc>
      </w:tr>
      <w:tr w:rsidR="00665C01" w:rsidRPr="00354834" w14:paraId="4225666F" w14:textId="77777777" w:rsidTr="0091520E">
        <w:tc>
          <w:tcPr>
            <w:tcW w:w="1560" w:type="dxa"/>
          </w:tcPr>
          <w:p w14:paraId="62A485F0" w14:textId="77777777" w:rsidR="00665C01" w:rsidRPr="00354834" w:rsidRDefault="00665C01" w:rsidP="0091520E">
            <w:pPr>
              <w:jc w:val="both"/>
            </w:pPr>
            <w:r>
              <w:t>15.09</w:t>
            </w:r>
            <w:r w:rsidRPr="00354834">
              <w:t>-31.12</w:t>
            </w:r>
          </w:p>
          <w:p w14:paraId="5CB33342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61C25A78" w14:textId="77777777" w:rsidR="00665C01" w:rsidRPr="00354834" w:rsidRDefault="00665C01" w:rsidP="0091520E">
            <w:pPr>
              <w:jc w:val="both"/>
            </w:pPr>
            <w:r w:rsidRPr="00354834">
              <w:t>Основной (образовательный)</w:t>
            </w:r>
          </w:p>
          <w:p w14:paraId="78159238" w14:textId="77777777" w:rsidR="00665C01" w:rsidRPr="00354834" w:rsidRDefault="00665C01" w:rsidP="0091520E">
            <w:pPr>
              <w:jc w:val="both"/>
            </w:pPr>
          </w:p>
        </w:tc>
        <w:tc>
          <w:tcPr>
            <w:tcW w:w="6095" w:type="dxa"/>
          </w:tcPr>
          <w:p w14:paraId="6E976C5F" w14:textId="77777777" w:rsidR="00665C01" w:rsidRPr="00354834" w:rsidRDefault="00665C01" w:rsidP="0091520E">
            <w:pPr>
              <w:jc w:val="both"/>
            </w:pPr>
            <w:r>
              <w:t xml:space="preserve">Обучение по программам. </w:t>
            </w:r>
            <w:r w:rsidRPr="00354834">
              <w:t>Участие обучающихся в мероприятиях разной направленности и уровня</w:t>
            </w:r>
          </w:p>
        </w:tc>
      </w:tr>
      <w:tr w:rsidR="00665C01" w:rsidRPr="00354834" w14:paraId="00DC8759" w14:textId="77777777" w:rsidTr="0091520E">
        <w:trPr>
          <w:trHeight w:val="369"/>
        </w:trPr>
        <w:tc>
          <w:tcPr>
            <w:tcW w:w="1560" w:type="dxa"/>
          </w:tcPr>
          <w:p w14:paraId="2FD775C9" w14:textId="77777777" w:rsidR="00665C01" w:rsidRPr="00354834" w:rsidRDefault="00665C01" w:rsidP="0091520E">
            <w:pPr>
              <w:jc w:val="both"/>
            </w:pPr>
            <w:r>
              <w:t>01.01-10.01</w:t>
            </w:r>
          </w:p>
        </w:tc>
        <w:tc>
          <w:tcPr>
            <w:tcW w:w="2268" w:type="dxa"/>
          </w:tcPr>
          <w:p w14:paraId="77CE621A" w14:textId="77777777" w:rsidR="00665C01" w:rsidRPr="00354834" w:rsidRDefault="00665C01" w:rsidP="0091520E">
            <w:pPr>
              <w:jc w:val="both"/>
            </w:pPr>
            <w:r w:rsidRPr="00354834">
              <w:t>Зимние каникулы</w:t>
            </w:r>
          </w:p>
        </w:tc>
        <w:tc>
          <w:tcPr>
            <w:tcW w:w="6095" w:type="dxa"/>
          </w:tcPr>
          <w:p w14:paraId="43968797" w14:textId="77777777" w:rsidR="00665C01" w:rsidRPr="00354834" w:rsidRDefault="00665C01" w:rsidP="0091520E">
            <w:pPr>
              <w:jc w:val="both"/>
            </w:pPr>
            <w:r>
              <w:t xml:space="preserve">Каникулы </w:t>
            </w:r>
          </w:p>
        </w:tc>
      </w:tr>
      <w:tr w:rsidR="00665C01" w:rsidRPr="00354834" w14:paraId="667CB14A" w14:textId="77777777" w:rsidTr="0091520E">
        <w:tc>
          <w:tcPr>
            <w:tcW w:w="1560" w:type="dxa"/>
          </w:tcPr>
          <w:p w14:paraId="27410C7E" w14:textId="77777777" w:rsidR="00665C01" w:rsidRPr="00354834" w:rsidRDefault="00665C01" w:rsidP="0091520E">
            <w:pPr>
              <w:jc w:val="both"/>
            </w:pPr>
            <w:r>
              <w:t>11.01-15.05</w:t>
            </w:r>
          </w:p>
          <w:p w14:paraId="0589093B" w14:textId="77777777" w:rsidR="00665C01" w:rsidRPr="00354834" w:rsidRDefault="00665C01" w:rsidP="0091520E">
            <w:pPr>
              <w:jc w:val="both"/>
            </w:pPr>
          </w:p>
          <w:p w14:paraId="7533D809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60F3D148" w14:textId="77777777" w:rsidR="00665C01" w:rsidRPr="00354834" w:rsidRDefault="00665C01" w:rsidP="0091520E">
            <w:pPr>
              <w:jc w:val="both"/>
            </w:pPr>
            <w:r w:rsidRPr="00354834">
              <w:t>Основной (образовательный)</w:t>
            </w:r>
          </w:p>
          <w:p w14:paraId="04B0B112" w14:textId="77777777" w:rsidR="00665C01" w:rsidRPr="00354834" w:rsidRDefault="00665C01" w:rsidP="0091520E">
            <w:pPr>
              <w:jc w:val="both"/>
            </w:pPr>
          </w:p>
        </w:tc>
        <w:tc>
          <w:tcPr>
            <w:tcW w:w="6095" w:type="dxa"/>
          </w:tcPr>
          <w:p w14:paraId="0985A0F6" w14:textId="77777777" w:rsidR="00665C01" w:rsidRPr="00354834" w:rsidRDefault="00665C01" w:rsidP="0091520E">
            <w:pPr>
              <w:jc w:val="both"/>
            </w:pPr>
            <w:r>
              <w:t xml:space="preserve">Обучение по программам. </w:t>
            </w:r>
            <w:r w:rsidRPr="00354834">
              <w:t>Участие обучающихся в мероприятиях</w:t>
            </w:r>
            <w:r>
              <w:t xml:space="preserve"> </w:t>
            </w:r>
            <w:r w:rsidRPr="00354834">
              <w:t>разной направленности и уровня</w:t>
            </w:r>
          </w:p>
        </w:tc>
      </w:tr>
      <w:tr w:rsidR="00665C01" w:rsidRPr="00354834" w14:paraId="660CA341" w14:textId="77777777" w:rsidTr="0091520E">
        <w:tc>
          <w:tcPr>
            <w:tcW w:w="1560" w:type="dxa"/>
          </w:tcPr>
          <w:p w14:paraId="58AA5F5D" w14:textId="77777777" w:rsidR="00665C01" w:rsidRPr="00354834" w:rsidRDefault="00665C01" w:rsidP="0091520E">
            <w:pPr>
              <w:jc w:val="both"/>
            </w:pPr>
            <w:r>
              <w:t>15.05-30.05</w:t>
            </w:r>
          </w:p>
        </w:tc>
        <w:tc>
          <w:tcPr>
            <w:tcW w:w="2268" w:type="dxa"/>
          </w:tcPr>
          <w:p w14:paraId="1B1959D0" w14:textId="77777777" w:rsidR="00665C01" w:rsidRPr="00354834" w:rsidRDefault="00665C01" w:rsidP="0091520E">
            <w:pPr>
              <w:jc w:val="both"/>
            </w:pPr>
            <w:r>
              <w:t>Заключительный</w:t>
            </w:r>
          </w:p>
        </w:tc>
        <w:tc>
          <w:tcPr>
            <w:tcW w:w="6095" w:type="dxa"/>
          </w:tcPr>
          <w:p w14:paraId="36975109" w14:textId="0D728BDB" w:rsidR="00665C01" w:rsidRPr="00354834" w:rsidRDefault="00665C01" w:rsidP="0091520E">
            <w:pPr>
              <w:jc w:val="both"/>
            </w:pPr>
            <w:r>
              <w:t xml:space="preserve">Проведение итогового мониторинга, сдача </w:t>
            </w:r>
            <w:r>
              <w:t>отчетности по</w:t>
            </w:r>
            <w:r>
              <w:t xml:space="preserve"> итогам учебного года</w:t>
            </w:r>
          </w:p>
        </w:tc>
      </w:tr>
      <w:tr w:rsidR="00665C01" w:rsidRPr="00354834" w14:paraId="6C6FB8FF" w14:textId="77777777" w:rsidTr="0091520E">
        <w:tc>
          <w:tcPr>
            <w:tcW w:w="1560" w:type="dxa"/>
          </w:tcPr>
          <w:p w14:paraId="0DDFDE6A" w14:textId="77777777" w:rsidR="00665C01" w:rsidRPr="00354834" w:rsidRDefault="00665C01" w:rsidP="0091520E">
            <w:pPr>
              <w:jc w:val="both"/>
            </w:pPr>
            <w:r w:rsidRPr="00354834">
              <w:lastRenderedPageBreak/>
              <w:t>01.06-</w:t>
            </w:r>
            <w:r>
              <w:t>30</w:t>
            </w:r>
            <w:r w:rsidRPr="00354834">
              <w:t>.07</w:t>
            </w:r>
          </w:p>
          <w:p w14:paraId="60644E44" w14:textId="77777777" w:rsidR="00665C01" w:rsidRPr="00354834" w:rsidRDefault="00665C01" w:rsidP="0091520E">
            <w:pPr>
              <w:jc w:val="both"/>
            </w:pPr>
          </w:p>
        </w:tc>
        <w:tc>
          <w:tcPr>
            <w:tcW w:w="2268" w:type="dxa"/>
          </w:tcPr>
          <w:p w14:paraId="031B64AB" w14:textId="77777777" w:rsidR="00665C01" w:rsidRPr="00354834" w:rsidRDefault="00665C01" w:rsidP="0091520E">
            <w:pPr>
              <w:jc w:val="both"/>
            </w:pPr>
            <w:r w:rsidRPr="00354834">
              <w:t>Летняя оздоровительная кампания</w:t>
            </w:r>
            <w:r w:rsidRPr="00354834">
              <w:tab/>
            </w:r>
          </w:p>
        </w:tc>
        <w:tc>
          <w:tcPr>
            <w:tcW w:w="6095" w:type="dxa"/>
          </w:tcPr>
          <w:p w14:paraId="4CF19F0E" w14:textId="77777777" w:rsidR="00665C01" w:rsidRPr="00354834" w:rsidRDefault="00665C01" w:rsidP="0091520E">
            <w:pPr>
              <w:jc w:val="both"/>
            </w:pPr>
            <w:r w:rsidRPr="00354834">
              <w:t>Организация оздоровительных и профил</w:t>
            </w:r>
            <w:r>
              <w:t xml:space="preserve">ьных смен, многодневных походов. </w:t>
            </w:r>
            <w:r w:rsidRPr="00354834">
              <w:t>Участие в соревнованиях, профильных сменах</w:t>
            </w:r>
          </w:p>
        </w:tc>
      </w:tr>
    </w:tbl>
    <w:p w14:paraId="15190879" w14:textId="77777777" w:rsidR="00665C01" w:rsidRDefault="00665C01" w:rsidP="00665C01">
      <w:pPr>
        <w:ind w:firstLine="709"/>
        <w:jc w:val="both"/>
      </w:pPr>
    </w:p>
    <w:p w14:paraId="7C66CAEB" w14:textId="77777777" w:rsidR="00665C01" w:rsidRPr="0039099E" w:rsidRDefault="00665C01" w:rsidP="00665C01">
      <w:pPr>
        <w:ind w:firstLine="709"/>
        <w:jc w:val="both"/>
      </w:pPr>
      <w:r w:rsidRPr="0039099E">
        <w:t>Расписание учебных занятий объединений составляется для создания наиболее благоприятного режима труда и отдыха обучающихся воспитанников, по представлению педагогических работников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14:paraId="0E8385B9" w14:textId="77777777" w:rsidR="00665C01" w:rsidRPr="0039099E" w:rsidRDefault="00665C01" w:rsidP="00665C01">
      <w:pPr>
        <w:ind w:firstLine="709"/>
        <w:jc w:val="both"/>
      </w:pPr>
      <w:r w:rsidRPr="0039099E">
        <w:t xml:space="preserve">Занятия проводятся по группам, индивидуально, с полным составом объединения. Индивидуальная работа с детьми возможна на основе программы индивидуального обучения. </w:t>
      </w:r>
    </w:p>
    <w:p w14:paraId="66ADB07E" w14:textId="77777777" w:rsidR="00665C01" w:rsidRDefault="00665C01" w:rsidP="00665C01">
      <w:pPr>
        <w:ind w:firstLine="709"/>
        <w:jc w:val="both"/>
      </w:pPr>
      <w:r w:rsidRPr="0039099E">
        <w:t xml:space="preserve">Численный состав объединения, продолжительность занятий в нём, определяются с учетом характера деятельности, возраста, психофизического состояния детей и особенностей программы и, как правило, составляет от 10 до </w:t>
      </w:r>
      <w:r>
        <w:t>15</w:t>
      </w:r>
      <w:r w:rsidRPr="0039099E">
        <w:t xml:space="preserve"> человек:</w:t>
      </w: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891"/>
        <w:gridCol w:w="4638"/>
      </w:tblGrid>
      <w:tr w:rsidR="00665C01" w:rsidRPr="0039099E" w14:paraId="1925147C" w14:textId="77777777" w:rsidTr="0091520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CB02" w14:textId="77777777" w:rsidR="00665C01" w:rsidRPr="0039099E" w:rsidRDefault="00665C01" w:rsidP="0091520E">
            <w:pPr>
              <w:jc w:val="both"/>
              <w:rPr>
                <w:i/>
              </w:rPr>
            </w:pPr>
            <w:r>
              <w:rPr>
                <w:i/>
              </w:rPr>
              <w:t>Направленность программы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E185" w14:textId="77777777" w:rsidR="00665C01" w:rsidRDefault="00665C01" w:rsidP="0091520E">
            <w:pPr>
              <w:jc w:val="both"/>
              <w:rPr>
                <w:i/>
              </w:rPr>
            </w:pPr>
            <w:r w:rsidRPr="0039099E">
              <w:rPr>
                <w:i/>
              </w:rPr>
              <w:t>Наполняемость объединения</w:t>
            </w:r>
          </w:p>
          <w:p w14:paraId="5A888454" w14:textId="77777777" w:rsidR="00665C01" w:rsidRPr="0039099E" w:rsidRDefault="00665C01" w:rsidP="0091520E">
            <w:pPr>
              <w:jc w:val="both"/>
              <w:rPr>
                <w:i/>
              </w:rPr>
            </w:pPr>
            <w:r>
              <w:rPr>
                <w:i/>
              </w:rPr>
              <w:t xml:space="preserve">(не менее </w:t>
            </w:r>
            <w:r w:rsidRPr="0039099E">
              <w:rPr>
                <w:i/>
              </w:rPr>
              <w:t>чел)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82A0" w14:textId="77777777" w:rsidR="00665C01" w:rsidRPr="0039099E" w:rsidRDefault="00665C01" w:rsidP="0091520E">
            <w:pPr>
              <w:jc w:val="both"/>
              <w:rPr>
                <w:i/>
              </w:rPr>
            </w:pPr>
            <w:r w:rsidRPr="0039099E">
              <w:rPr>
                <w:i/>
              </w:rPr>
              <w:t>Примечания</w:t>
            </w:r>
          </w:p>
        </w:tc>
      </w:tr>
      <w:tr w:rsidR="00665C01" w:rsidRPr="0039099E" w14:paraId="42AA23C2" w14:textId="77777777" w:rsidTr="0091520E">
        <w:trPr>
          <w:cantSplit/>
          <w:trHeight w:val="148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327" w14:textId="028C6E39" w:rsidR="00665C01" w:rsidRPr="00B739BC" w:rsidRDefault="00665C01" w:rsidP="0091520E">
            <w:pPr>
              <w:jc w:val="both"/>
            </w:pPr>
            <w:proofErr w:type="gramStart"/>
            <w:r>
              <w:t xml:space="preserve">Художественная,  </w:t>
            </w:r>
            <w:r>
              <w:t xml:space="preserve"> </w:t>
            </w:r>
            <w:proofErr w:type="gramEnd"/>
            <w:r>
              <w:t>физкультурно-спортивная,</w:t>
            </w:r>
          </w:p>
          <w:p w14:paraId="2772DB4C" w14:textId="77777777" w:rsidR="00665C01" w:rsidRPr="00B739BC" w:rsidRDefault="00665C01" w:rsidP="0091520E">
            <w:pPr>
              <w:jc w:val="both"/>
            </w:pPr>
            <w:r>
              <w:t>социально-гуманитарная,</w:t>
            </w:r>
          </w:p>
          <w:p w14:paraId="7C53BB10" w14:textId="77777777" w:rsidR="00665C01" w:rsidRDefault="00665C01" w:rsidP="0091520E">
            <w:pPr>
              <w:jc w:val="both"/>
            </w:pPr>
            <w:r>
              <w:t>туристско-краеведческая,</w:t>
            </w:r>
          </w:p>
          <w:p w14:paraId="333C4774" w14:textId="77777777" w:rsidR="00665C01" w:rsidRPr="0039099E" w:rsidRDefault="00665C01" w:rsidP="0091520E">
            <w:pPr>
              <w:jc w:val="both"/>
            </w:pPr>
            <w:r>
              <w:t xml:space="preserve"> естественнонаучная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03AF" w14:textId="77777777" w:rsidR="00665C01" w:rsidRPr="0039099E" w:rsidRDefault="00665C01" w:rsidP="0091520E">
            <w:pPr>
              <w:jc w:val="both"/>
            </w:pPr>
            <w:r w:rsidRPr="0039099E">
              <w:t>12</w:t>
            </w:r>
            <w:r>
              <w:t>-15</w:t>
            </w:r>
          </w:p>
        </w:tc>
        <w:tc>
          <w:tcPr>
            <w:tcW w:w="4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228C" w14:textId="77777777" w:rsidR="00665C01" w:rsidRPr="0039099E" w:rsidRDefault="00665C01" w:rsidP="0091520E">
            <w:pPr>
              <w:jc w:val="both"/>
            </w:pPr>
            <w:r w:rsidRPr="0039099E">
              <w:t xml:space="preserve">для детей в возрасте от </w:t>
            </w:r>
            <w:r>
              <w:t>5</w:t>
            </w:r>
            <w:r w:rsidRPr="0039099E">
              <w:t xml:space="preserve"> до 7 лет и детей с ограниченными возможностями здоровья наполняемость объединения может быть уменьшена.</w:t>
            </w:r>
          </w:p>
        </w:tc>
      </w:tr>
      <w:tr w:rsidR="00665C01" w:rsidRPr="0039099E" w14:paraId="36339FF6" w14:textId="77777777" w:rsidTr="0091520E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AD95" w14:textId="77777777" w:rsidR="00665C01" w:rsidRPr="0039099E" w:rsidRDefault="00665C01" w:rsidP="0091520E">
            <w:pPr>
              <w:jc w:val="both"/>
            </w:pPr>
            <w:r>
              <w:t>техническая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FA61" w14:textId="77777777" w:rsidR="00665C01" w:rsidRPr="0039099E" w:rsidRDefault="00665C01" w:rsidP="0091520E">
            <w:pPr>
              <w:jc w:val="both"/>
            </w:pPr>
            <w:r w:rsidRPr="0039099E">
              <w:t>10</w:t>
            </w:r>
            <w:r>
              <w:t>-12</w:t>
            </w:r>
          </w:p>
        </w:tc>
        <w:tc>
          <w:tcPr>
            <w:tcW w:w="4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3F7F" w14:textId="77777777" w:rsidR="00665C01" w:rsidRPr="0039099E" w:rsidRDefault="00665C01" w:rsidP="0091520E">
            <w:pPr>
              <w:jc w:val="both"/>
            </w:pPr>
          </w:p>
        </w:tc>
      </w:tr>
    </w:tbl>
    <w:p w14:paraId="758C7C60" w14:textId="77777777" w:rsidR="00665C01" w:rsidRDefault="00665C01" w:rsidP="00665C01">
      <w:pPr>
        <w:ind w:firstLine="709"/>
        <w:jc w:val="both"/>
      </w:pPr>
    </w:p>
    <w:p w14:paraId="298C712D" w14:textId="289CBFF6" w:rsidR="00665C01" w:rsidRPr="0039099E" w:rsidRDefault="00665C01" w:rsidP="00665C01">
      <w:pPr>
        <w:ind w:firstLine="709"/>
        <w:jc w:val="both"/>
      </w:pPr>
      <w:r w:rsidRPr="00537D1F">
        <w:t xml:space="preserve">Учебный год в </w:t>
      </w:r>
      <w:r>
        <w:t>филиале</w:t>
      </w:r>
      <w:r w:rsidRPr="00537D1F">
        <w:t xml:space="preserve"> начинается </w:t>
      </w:r>
      <w:r>
        <w:t xml:space="preserve">1 </w:t>
      </w:r>
      <w:r w:rsidRPr="00537D1F">
        <w:t xml:space="preserve">сентября и заканчивается </w:t>
      </w:r>
      <w:r>
        <w:t>30</w:t>
      </w:r>
      <w:r w:rsidRPr="00537D1F">
        <w:t xml:space="preserve"> мая. В периоды с </w:t>
      </w:r>
      <w:r>
        <w:t>01 августа по 01 сентября</w:t>
      </w:r>
      <w:r w:rsidRPr="00537D1F">
        <w:t xml:space="preserve"> педагоги осуществляют набор детей в объединения.</w:t>
      </w:r>
      <w:r>
        <w:t xml:space="preserve"> </w:t>
      </w:r>
      <w:r w:rsidRPr="00537D1F">
        <w:rPr>
          <w:color w:val="000000"/>
        </w:rPr>
        <w:t xml:space="preserve">Продолжительность учебного года </w:t>
      </w:r>
      <w:r>
        <w:rPr>
          <w:color w:val="000000"/>
        </w:rPr>
        <w:t>33 недели</w:t>
      </w:r>
      <w:r w:rsidRPr="00537D1F">
        <w:rPr>
          <w:color w:val="000000"/>
        </w:rPr>
        <w:t>.</w:t>
      </w:r>
    </w:p>
    <w:p w14:paraId="0BDEA065" w14:textId="77777777" w:rsidR="00665C01" w:rsidRPr="006D49A9" w:rsidRDefault="00665C01" w:rsidP="00665C01">
      <w:pPr>
        <w:pStyle w:val="a7"/>
        <w:numPr>
          <w:ilvl w:val="0"/>
          <w:numId w:val="4"/>
        </w:numPr>
        <w:jc w:val="both"/>
        <w:rPr>
          <w:b/>
        </w:rPr>
      </w:pPr>
      <w:r w:rsidRPr="006D49A9">
        <w:rPr>
          <w:b/>
        </w:rPr>
        <w:t>Программно-методическое обеспечение учебного плана</w:t>
      </w:r>
    </w:p>
    <w:p w14:paraId="76BBFC62" w14:textId="59B28C80" w:rsidR="00665C01" w:rsidRDefault="00665C01" w:rsidP="00665C01">
      <w:pPr>
        <w:jc w:val="both"/>
      </w:pPr>
      <w:r>
        <w:t xml:space="preserve">          Для реализации о</w:t>
      </w:r>
      <w:r w:rsidRPr="00B739BC">
        <w:t>бразовательной программы используются</w:t>
      </w:r>
      <w:r>
        <w:t xml:space="preserve"> </w:t>
      </w:r>
      <w:r>
        <w:t xml:space="preserve">75 </w:t>
      </w:r>
      <w:r>
        <w:t>дополнительны</w:t>
      </w:r>
      <w:r>
        <w:t>х</w:t>
      </w:r>
      <w:r>
        <w:t xml:space="preserve"> общеобразовательны</w:t>
      </w:r>
      <w:r>
        <w:t>х</w:t>
      </w:r>
      <w:r>
        <w:t xml:space="preserve"> общеразвивающи</w:t>
      </w:r>
      <w:r>
        <w:t>х</w:t>
      </w:r>
      <w:r>
        <w:t xml:space="preserve"> программ 6 направленностей, срок реализации программ 1</w:t>
      </w:r>
      <w:r>
        <w:t>-6</w:t>
      </w:r>
      <w:r>
        <w:t xml:space="preserve"> </w:t>
      </w:r>
      <w:r>
        <w:t xml:space="preserve">лет, </w:t>
      </w:r>
      <w:r>
        <w:t xml:space="preserve">возраст обучающихся 5-17 лет. По персонифицированному финансированию дополнительного образования реализуется </w:t>
      </w:r>
      <w:r>
        <w:t>54</w:t>
      </w:r>
      <w:r>
        <w:t xml:space="preserve"> программ</w:t>
      </w:r>
      <w:r>
        <w:t>ы</w:t>
      </w:r>
      <w:r>
        <w:t>, по муниципальному заданию – 2</w:t>
      </w:r>
      <w:r>
        <w:t>1</w:t>
      </w:r>
      <w:r>
        <w:t xml:space="preserve"> программ</w:t>
      </w:r>
      <w:r>
        <w:t>а</w:t>
      </w:r>
      <w:r>
        <w:t>.</w:t>
      </w:r>
      <w:r>
        <w:tab/>
      </w:r>
    </w:p>
    <w:p w14:paraId="24CE3690" w14:textId="37E81CD3" w:rsidR="00665C01" w:rsidRPr="00F35708" w:rsidRDefault="00665C01" w:rsidP="00665C01">
      <w:pPr>
        <w:ind w:firstLine="360"/>
        <w:jc w:val="both"/>
      </w:pPr>
      <w:r>
        <w:t xml:space="preserve">В учреждении реализуется 3 разноуровневые </w:t>
      </w:r>
      <w:r>
        <w:t>программы (</w:t>
      </w:r>
      <w:r>
        <w:t>«Дети модели», «Красивая походка», «Стиль и образ»), 19 программ реализуются в рамках сетевого взаимодействия с общеобразовательными школами города.</w:t>
      </w:r>
    </w:p>
    <w:p w14:paraId="7B5C8323" w14:textId="77777777" w:rsidR="00665C01" w:rsidRDefault="00665C01" w:rsidP="00665C01">
      <w:pPr>
        <w:ind w:left="709"/>
        <w:jc w:val="both"/>
        <w:rPr>
          <w:b/>
          <w:i/>
        </w:rPr>
      </w:pPr>
    </w:p>
    <w:p w14:paraId="271FD253" w14:textId="77777777" w:rsidR="00665C01" w:rsidRPr="006159B6" w:rsidRDefault="00665C01" w:rsidP="00665C01">
      <w:pPr>
        <w:pStyle w:val="a7"/>
        <w:numPr>
          <w:ilvl w:val="0"/>
          <w:numId w:val="4"/>
        </w:numPr>
        <w:jc w:val="both"/>
        <w:rPr>
          <w:b/>
        </w:rPr>
      </w:pPr>
      <w:r w:rsidRPr="006159B6">
        <w:rPr>
          <w:b/>
        </w:rPr>
        <w:t>Мониторинг реализации образовательной деятельности</w:t>
      </w:r>
    </w:p>
    <w:p w14:paraId="0AD47054" w14:textId="77777777" w:rsidR="00665C01" w:rsidRPr="004B71AB" w:rsidRDefault="00665C01" w:rsidP="00665C01">
      <w:pPr>
        <w:pStyle w:val="a0"/>
        <w:numPr>
          <w:ilvl w:val="0"/>
          <w:numId w:val="0"/>
        </w:numPr>
        <w:spacing w:before="0" w:after="0"/>
        <w:ind w:firstLine="709"/>
        <w:jc w:val="both"/>
        <w:rPr>
          <w:sz w:val="24"/>
          <w:szCs w:val="24"/>
        </w:rPr>
      </w:pPr>
      <w:r w:rsidRPr="004B71AB">
        <w:rPr>
          <w:sz w:val="24"/>
          <w:szCs w:val="24"/>
        </w:rPr>
        <w:t xml:space="preserve">Цель </w:t>
      </w:r>
      <w:r>
        <w:rPr>
          <w:sz w:val="24"/>
          <w:szCs w:val="24"/>
        </w:rPr>
        <w:t>мониторинга</w:t>
      </w:r>
      <w:r w:rsidRPr="004B71AB">
        <w:rPr>
          <w:sz w:val="24"/>
          <w:szCs w:val="24"/>
        </w:rPr>
        <w:t xml:space="preserve"> – выявление исходного, промежуточного и итогового уровня теоретических знаний, практических умений и навыков, их соответствия прогнозируемым результатам образовательных программ.</w:t>
      </w:r>
    </w:p>
    <w:p w14:paraId="12E60682" w14:textId="77777777" w:rsidR="00665C01" w:rsidRPr="004B71AB" w:rsidRDefault="00665C01" w:rsidP="00665C01">
      <w:pPr>
        <w:pStyle w:val="ab"/>
        <w:widowControl w:val="0"/>
        <w:jc w:val="both"/>
      </w:pPr>
      <w:r w:rsidRPr="004B71AB">
        <w:t>Задачи</w:t>
      </w:r>
      <w:r>
        <w:t xml:space="preserve"> мониторинга</w:t>
      </w:r>
      <w:r w:rsidRPr="004B71AB">
        <w:t>:</w:t>
      </w:r>
    </w:p>
    <w:p w14:paraId="1D94615A" w14:textId="77777777" w:rsidR="00665C01" w:rsidRPr="004B71AB" w:rsidRDefault="00665C01" w:rsidP="00665C01">
      <w:pPr>
        <w:pStyle w:val="ab"/>
        <w:widowControl w:val="0"/>
        <w:tabs>
          <w:tab w:val="left" w:pos="0"/>
          <w:tab w:val="left" w:pos="1080"/>
        </w:tabs>
        <w:jc w:val="both"/>
      </w:pPr>
      <w:r>
        <w:t xml:space="preserve">- </w:t>
      </w:r>
      <w:r w:rsidRPr="004B71AB">
        <w:t xml:space="preserve">определение уровня теоретической подготовки </w:t>
      </w:r>
      <w:r>
        <w:t xml:space="preserve">обучающихся </w:t>
      </w:r>
      <w:r w:rsidRPr="004B71AB">
        <w:t>в конкретной образовательной области, выявление степени сформированности практических умений и навыков детей в выбранном ими виде творческой деятельности;</w:t>
      </w:r>
    </w:p>
    <w:p w14:paraId="60676F0B" w14:textId="77777777" w:rsidR="00665C01" w:rsidRPr="004B71AB" w:rsidRDefault="00665C01" w:rsidP="00665C01">
      <w:pPr>
        <w:pStyle w:val="ab"/>
        <w:widowControl w:val="0"/>
        <w:tabs>
          <w:tab w:val="left" w:pos="0"/>
          <w:tab w:val="left" w:pos="1080"/>
        </w:tabs>
        <w:jc w:val="both"/>
      </w:pPr>
      <w:r>
        <w:t xml:space="preserve">- </w:t>
      </w:r>
      <w:r w:rsidRPr="004B71AB">
        <w:t>анализ полноты реализации образовательной программы детского объединения;</w:t>
      </w:r>
    </w:p>
    <w:p w14:paraId="7B1BDF6B" w14:textId="77777777" w:rsidR="00665C01" w:rsidRPr="004B71AB" w:rsidRDefault="00665C01" w:rsidP="00665C01">
      <w:pPr>
        <w:pStyle w:val="ab"/>
        <w:widowControl w:val="0"/>
        <w:tabs>
          <w:tab w:val="left" w:pos="0"/>
          <w:tab w:val="left" w:pos="1080"/>
        </w:tabs>
        <w:jc w:val="both"/>
      </w:pPr>
      <w:r>
        <w:t xml:space="preserve">- </w:t>
      </w:r>
      <w:r w:rsidRPr="004B71AB">
        <w:t>соотнесение прогнозируемых и реальных результатов учебно-воспитательной работы;</w:t>
      </w:r>
    </w:p>
    <w:p w14:paraId="775717AF" w14:textId="77777777" w:rsidR="00665C01" w:rsidRDefault="00665C01" w:rsidP="00665C01">
      <w:pPr>
        <w:pStyle w:val="ab"/>
        <w:widowControl w:val="0"/>
        <w:tabs>
          <w:tab w:val="left" w:pos="0"/>
          <w:tab w:val="left" w:pos="1080"/>
        </w:tabs>
        <w:jc w:val="both"/>
      </w:pPr>
      <w:r>
        <w:t xml:space="preserve">- </w:t>
      </w:r>
      <w:r w:rsidRPr="004B71AB">
        <w:t>выявление причин, способствующих или препятствующих полноценной реализации образовательной программы.</w:t>
      </w:r>
    </w:p>
    <w:p w14:paraId="633492AD" w14:textId="77777777" w:rsidR="00665C01" w:rsidRDefault="00665C01" w:rsidP="00665C01">
      <w:pPr>
        <w:pStyle w:val="ab"/>
        <w:widowControl w:val="0"/>
        <w:tabs>
          <w:tab w:val="left" w:pos="0"/>
          <w:tab w:val="left" w:pos="1080"/>
        </w:tabs>
        <w:jc w:val="both"/>
      </w:pPr>
      <w:r>
        <w:t xml:space="preserve">Мониторинг обучающихся детских объединений </w:t>
      </w:r>
      <w:r w:rsidRPr="004B71AB">
        <w:t>проводится три раза</w:t>
      </w:r>
      <w:r>
        <w:t xml:space="preserve"> в учебном году: предварительный</w:t>
      </w:r>
      <w:r w:rsidRPr="004B71AB">
        <w:t xml:space="preserve"> (входной кон</w:t>
      </w:r>
      <w:r>
        <w:t>троль) – сентябрь, текущий</w:t>
      </w:r>
      <w:r w:rsidRPr="004B71AB">
        <w:t xml:space="preserve"> - декабрь-январь, промежуточн</w:t>
      </w:r>
      <w:r>
        <w:t>ый</w:t>
      </w:r>
      <w:r w:rsidRPr="004B71AB">
        <w:t xml:space="preserve"> </w:t>
      </w:r>
      <w:r>
        <w:t xml:space="preserve">/итоговый </w:t>
      </w:r>
      <w:r w:rsidRPr="004B71AB">
        <w:t>– апрель-май</w:t>
      </w:r>
      <w:r>
        <w:t>:</w:t>
      </w:r>
    </w:p>
    <w:p w14:paraId="72EBEBA8" w14:textId="77777777" w:rsidR="00665C01" w:rsidRDefault="00665C01" w:rsidP="00665C01">
      <w:pPr>
        <w:pStyle w:val="ab"/>
        <w:tabs>
          <w:tab w:val="num" w:pos="720"/>
          <w:tab w:val="left" w:pos="1418"/>
        </w:tabs>
        <w:jc w:val="both"/>
      </w:pPr>
      <w:r>
        <w:rPr>
          <w:i/>
        </w:rPr>
        <w:t xml:space="preserve">- </w:t>
      </w:r>
      <w:r w:rsidRPr="004B71AB">
        <w:rPr>
          <w:i/>
        </w:rPr>
        <w:t xml:space="preserve">в ходе </w:t>
      </w:r>
      <w:r w:rsidRPr="00C47AE1">
        <w:rPr>
          <w:i/>
        </w:rPr>
        <w:t>предварительн</w:t>
      </w:r>
      <w:r>
        <w:rPr>
          <w:i/>
        </w:rPr>
        <w:t xml:space="preserve">ого мониторинга </w:t>
      </w:r>
      <w:r>
        <w:t>осуществляется</w:t>
      </w:r>
      <w:r w:rsidRPr="004B71AB">
        <w:t xml:space="preserve"> оценка исходного уровня знаний обучающихся перед началом образовательного процесса, определяет</w:t>
      </w:r>
      <w:r>
        <w:t>ся</w:t>
      </w:r>
      <w:r w:rsidRPr="004B71AB">
        <w:t xml:space="preserve"> уровень знаний, умений, </w:t>
      </w:r>
      <w:r w:rsidRPr="004B71AB">
        <w:lastRenderedPageBreak/>
        <w:t xml:space="preserve">навыков по данному </w:t>
      </w:r>
      <w:r>
        <w:t>направлению, применяется при зачислении на второй и последующий года обучения, минуя первый</w:t>
      </w:r>
      <w:r w:rsidRPr="004B71AB">
        <w:t>;</w:t>
      </w:r>
    </w:p>
    <w:p w14:paraId="5FBC930D" w14:textId="77777777" w:rsidR="00665C01" w:rsidRDefault="00665C01" w:rsidP="00665C01">
      <w:pPr>
        <w:pStyle w:val="ab"/>
        <w:tabs>
          <w:tab w:val="num" w:pos="720"/>
          <w:tab w:val="left" w:pos="1418"/>
        </w:tabs>
        <w:jc w:val="both"/>
      </w:pPr>
      <w:r>
        <w:rPr>
          <w:i/>
        </w:rPr>
        <w:t>- в ходе текущего мониторинга</w:t>
      </w:r>
      <w:r w:rsidRPr="009546A0">
        <w:rPr>
          <w:i/>
        </w:rPr>
        <w:t xml:space="preserve"> </w:t>
      </w:r>
      <w:r>
        <w:t>осуществляется</w:t>
      </w:r>
      <w:r w:rsidRPr="004B71AB">
        <w:t xml:space="preserve"> оценка качества усвоения обучающимися содержания конкретной образовательной программы по итогам учебного </w:t>
      </w:r>
      <w:r>
        <w:t>полугодия</w:t>
      </w:r>
      <w:r w:rsidRPr="004B71AB">
        <w:t>;</w:t>
      </w:r>
    </w:p>
    <w:p w14:paraId="60623FD9" w14:textId="77777777" w:rsidR="00665C01" w:rsidRPr="004B71AB" w:rsidRDefault="00665C01" w:rsidP="00665C01">
      <w:pPr>
        <w:pStyle w:val="ab"/>
        <w:tabs>
          <w:tab w:val="num" w:pos="720"/>
          <w:tab w:val="left" w:pos="1418"/>
        </w:tabs>
        <w:jc w:val="both"/>
      </w:pPr>
      <w:r>
        <w:rPr>
          <w:i/>
        </w:rPr>
        <w:t xml:space="preserve">- в ходе итогового мониторинга </w:t>
      </w:r>
      <w:r>
        <w:t>осуществляется</w:t>
      </w:r>
      <w:r w:rsidRPr="004B71AB">
        <w:t xml:space="preserve"> оценка уровня достижений обучающихся, заявленных в образовательных программах по завершении </w:t>
      </w:r>
      <w:r>
        <w:t xml:space="preserve">учебного года и </w:t>
      </w:r>
      <w:r w:rsidRPr="004B71AB">
        <w:t>всего образовательного курса программы в целом.</w:t>
      </w:r>
    </w:p>
    <w:p w14:paraId="343857C7" w14:textId="77777777" w:rsidR="00665C01" w:rsidRDefault="00665C01" w:rsidP="00665C01">
      <w:pPr>
        <w:pStyle w:val="ab"/>
        <w:tabs>
          <w:tab w:val="left" w:pos="1418"/>
        </w:tabs>
        <w:jc w:val="both"/>
      </w:pPr>
      <w:r w:rsidRPr="004B71AB">
        <w:t xml:space="preserve">В зависимости от </w:t>
      </w:r>
      <w:r>
        <w:t>содержания и специфики образовательной программы</w:t>
      </w:r>
      <w:r w:rsidRPr="004B71AB">
        <w:t xml:space="preserve"> могут быть </w:t>
      </w:r>
      <w:r>
        <w:t>использованы такие формы</w:t>
      </w:r>
      <w:r w:rsidRPr="00A21026">
        <w:t xml:space="preserve"> </w:t>
      </w:r>
      <w:r>
        <w:t>как</w:t>
      </w:r>
      <w:r w:rsidRPr="009546A0">
        <w:rPr>
          <w:b/>
        </w:rPr>
        <w:t xml:space="preserve"> </w:t>
      </w:r>
      <w:r w:rsidRPr="004B71AB">
        <w:t>собеседование, тестирование, творческие и самостоятельные исследовательские работы, контрольные занятия,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открытые занятия, экзамен, концертное прослушивание, защита творческих работ и проектов, доклад, тематические чтения и т.д.</w:t>
      </w:r>
      <w:r>
        <w:t xml:space="preserve"> </w:t>
      </w:r>
    </w:p>
    <w:p w14:paraId="708C2F01" w14:textId="77777777" w:rsidR="00665C01" w:rsidRDefault="00665C01" w:rsidP="00665C01">
      <w:pPr>
        <w:pStyle w:val="ab"/>
        <w:tabs>
          <w:tab w:val="left" w:pos="1418"/>
        </w:tabs>
        <w:jc w:val="both"/>
      </w:pPr>
      <w:r w:rsidRPr="004B71AB">
        <w:t xml:space="preserve">Формы </w:t>
      </w:r>
      <w:r>
        <w:t xml:space="preserve">проведения мониторинга </w:t>
      </w:r>
      <w:r w:rsidRPr="004B71AB">
        <w:t xml:space="preserve">и критерии оценки результативности определяются педагогом в соответствии с реализуемой образовательной программой таким образом, чтобы можно было определить </w:t>
      </w:r>
      <w:r>
        <w:t>уровень освоения образовательной программы</w:t>
      </w:r>
      <w:r w:rsidRPr="004B71AB">
        <w:t xml:space="preserve"> </w:t>
      </w:r>
      <w:r>
        <w:t>и соотнести его с</w:t>
      </w:r>
      <w:r w:rsidRPr="004B71AB">
        <w:t xml:space="preserve"> одн</w:t>
      </w:r>
      <w:r>
        <w:t>им</w:t>
      </w:r>
      <w:r w:rsidRPr="004B71AB">
        <w:t xml:space="preserve"> из трех уровней результативности: высокий, средний, низкий. В ходе проведения </w:t>
      </w:r>
      <w:r>
        <w:t xml:space="preserve">мониторинга </w:t>
      </w:r>
      <w:r w:rsidRPr="004B71AB">
        <w:t>определяется уровень теоретической и практической подготовки</w:t>
      </w:r>
      <w:r>
        <w:t xml:space="preserve"> обучающихся</w:t>
      </w:r>
      <w:r w:rsidRPr="004B71AB">
        <w:t>, а также уровень развития и воспитанности детей.</w:t>
      </w:r>
    </w:p>
    <w:p w14:paraId="4CF41EAA" w14:textId="77777777" w:rsidR="00665C01" w:rsidRDefault="00665C01" w:rsidP="00665C01">
      <w:pPr>
        <w:ind w:firstLine="720"/>
        <w:jc w:val="both"/>
      </w:pPr>
    </w:p>
    <w:p w14:paraId="4C494FC6" w14:textId="77777777" w:rsidR="00665C01" w:rsidRPr="006159B6" w:rsidRDefault="00665C01" w:rsidP="00665C01">
      <w:pPr>
        <w:pStyle w:val="a7"/>
        <w:numPr>
          <w:ilvl w:val="0"/>
          <w:numId w:val="4"/>
        </w:numPr>
        <w:jc w:val="both"/>
        <w:rPr>
          <w:b/>
        </w:rPr>
      </w:pPr>
      <w:r w:rsidRPr="006159B6">
        <w:rPr>
          <w:b/>
        </w:rPr>
        <w:t>Кадровый состав</w:t>
      </w:r>
    </w:p>
    <w:p w14:paraId="33864DF9" w14:textId="1D218FE1" w:rsidR="00665C01" w:rsidRPr="006159B6" w:rsidRDefault="00665C01" w:rsidP="00665C01">
      <w:pPr>
        <w:ind w:firstLine="720"/>
        <w:jc w:val="both"/>
      </w:pPr>
      <w:r w:rsidRPr="006159B6">
        <w:t>Для осуществления образовательного процесса в учреждении сформирован стабильный педагогический коллектив</w:t>
      </w:r>
      <w:r>
        <w:t>, на начало 202</w:t>
      </w:r>
      <w:r>
        <w:t>3</w:t>
      </w:r>
      <w:r>
        <w:t>-202</w:t>
      </w:r>
      <w:r>
        <w:t>4</w:t>
      </w:r>
      <w:r>
        <w:t xml:space="preserve"> учебного года – 3</w:t>
      </w:r>
      <w:r>
        <w:t>5</w:t>
      </w:r>
      <w:r>
        <w:t xml:space="preserve"> человек</w:t>
      </w:r>
      <w:r w:rsidRPr="006159B6">
        <w:t>. Высокий уровень профессиональной компетентности педагогов является неоспоримым преимуществом учреждения. Специфика кадров учреждения определяется большим инновационным потенциалом, ориентацией на успех в профессиональной деятельности, в развитии творческих способностей. Все педагоги владеют современными образовательными технологиями. Имеют успешный опыт разработки и внедрения инновационных проектов и программ, умеют осуществлять мониторинг образовательной деятельности и рефлексивный анализ её хода и результатов. К числу сильных сторон учреждения следует отнести достаточно высокую теоретическую подготовку педагогов, наличие эффективной методической поддержки усилий педагогов в совершенствовании образовательной деятельности, благоприятный психологический климат в педагогическом коллективе.</w:t>
      </w:r>
    </w:p>
    <w:p w14:paraId="426A2AA4" w14:textId="77777777" w:rsidR="00665C01" w:rsidRDefault="00665C01" w:rsidP="00665C01">
      <w:pPr>
        <w:ind w:firstLine="720"/>
        <w:jc w:val="both"/>
        <w:rPr>
          <w:i/>
        </w:rPr>
      </w:pPr>
    </w:p>
    <w:p w14:paraId="5AB3B694" w14:textId="77777777" w:rsidR="00F12C76" w:rsidRDefault="00F12C76" w:rsidP="006C0B77">
      <w:pPr>
        <w:ind w:firstLine="709"/>
        <w:jc w:val="both"/>
      </w:pPr>
    </w:p>
    <w:sectPr w:rsidR="00F12C76" w:rsidSect="00665C01">
      <w:footerReference w:type="default" r:id="rId5"/>
      <w:footerReference w:type="first" r:id="rId6"/>
      <w:pgSz w:w="11906" w:h="16838"/>
      <w:pgMar w:top="709" w:right="850" w:bottom="568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5505"/>
      <w:docPartObj>
        <w:docPartGallery w:val="Page Numbers (Bottom of Page)"/>
        <w:docPartUnique/>
      </w:docPartObj>
    </w:sdtPr>
    <w:sdtContent>
      <w:p w14:paraId="7DF29F9B" w14:textId="77777777" w:rsidR="00000000" w:rsidRDefault="00000000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1E8D4" w14:textId="77777777" w:rsidR="00000000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55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4405C7" w14:textId="77777777" w:rsidR="00000000" w:rsidRPr="000E007A" w:rsidRDefault="00000000">
        <w:pPr>
          <w:pStyle w:val="a9"/>
          <w:jc w:val="right"/>
          <w:rPr>
            <w:sz w:val="18"/>
            <w:szCs w:val="18"/>
          </w:rPr>
        </w:pPr>
        <w:r w:rsidRPr="000E007A">
          <w:rPr>
            <w:sz w:val="18"/>
            <w:szCs w:val="18"/>
          </w:rPr>
          <w:fldChar w:fldCharType="begin"/>
        </w:r>
        <w:r w:rsidRPr="000E007A">
          <w:rPr>
            <w:sz w:val="18"/>
            <w:szCs w:val="18"/>
          </w:rPr>
          <w:instrText xml:space="preserve"> PAGE   \* MERGEFORMAT </w:instrText>
        </w:r>
        <w:r w:rsidRPr="000E007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0E007A">
          <w:rPr>
            <w:sz w:val="18"/>
            <w:szCs w:val="18"/>
          </w:rPr>
          <w:fldChar w:fldCharType="end"/>
        </w:r>
      </w:p>
    </w:sdtContent>
  </w:sdt>
  <w:p w14:paraId="3A9E793D" w14:textId="77777777" w:rsidR="00000000" w:rsidRDefault="00000000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11406"/>
    <w:multiLevelType w:val="hybridMultilevel"/>
    <w:tmpl w:val="514AFB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B6DA5"/>
    <w:multiLevelType w:val="hybridMultilevel"/>
    <w:tmpl w:val="577EF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06486"/>
    <w:multiLevelType w:val="hybridMultilevel"/>
    <w:tmpl w:val="E2267624"/>
    <w:lvl w:ilvl="0" w:tplc="2E6E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393B13"/>
    <w:multiLevelType w:val="multilevel"/>
    <w:tmpl w:val="30547B12"/>
    <w:lvl w:ilvl="0">
      <w:start w:val="1"/>
      <w:numFmt w:val="decimal"/>
      <w:pStyle w:val="a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>
      <w:start w:val="1"/>
      <w:numFmt w:val="decimal"/>
      <w:pStyle w:val="212pt"/>
      <w:suff w:val="space"/>
      <w:lvlText w:val="%2."/>
      <w:lvlJc w:val="left"/>
      <w:pPr>
        <w:ind w:left="-108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2.%3. "/>
      <w:lvlJc w:val="left"/>
      <w:pPr>
        <w:ind w:left="-576" w:hanging="504"/>
      </w:pPr>
      <w:rPr>
        <w:rFonts w:hint="default"/>
        <w:b/>
        <w:i w:val="0"/>
      </w:rPr>
    </w:lvl>
    <w:lvl w:ilvl="3">
      <w:start w:val="1"/>
      <w:numFmt w:val="decimal"/>
      <w:pStyle w:val="a1"/>
      <w:suff w:val="space"/>
      <w:lvlText w:val="%2.%3.%4. "/>
      <w:lvlJc w:val="left"/>
      <w:pPr>
        <w:ind w:left="0" w:firstLine="851"/>
      </w:pPr>
      <w:rPr>
        <w:rFonts w:hint="default"/>
        <w:b w:val="0"/>
        <w:i w:val="0"/>
        <w:sz w:val="24"/>
        <w:szCs w:val="24"/>
      </w:rPr>
    </w:lvl>
    <w:lvl w:ilvl="4">
      <w:start w:val="1"/>
      <w:numFmt w:val="none"/>
      <w:pStyle w:val="a2"/>
      <w:lvlText w:val=""/>
      <w:lvlJc w:val="left"/>
      <w:pPr>
        <w:tabs>
          <w:tab w:val="num" w:pos="432"/>
        </w:tabs>
        <w:ind w:left="432" w:hanging="792"/>
      </w:pPr>
      <w:rPr>
        <w:rFonts w:hint="default"/>
      </w:rPr>
    </w:lvl>
    <w:lvl w:ilvl="5">
      <w:start w:val="1"/>
      <w:numFmt w:val="decimal"/>
      <w:pStyle w:val="a"/>
      <w:suff w:val="space"/>
      <w:lvlText w:val="%6."/>
      <w:lvlJc w:val="left"/>
      <w:pPr>
        <w:ind w:left="936" w:hanging="936"/>
      </w:pPr>
      <w:rPr>
        <w:rFonts w:hint="default"/>
        <w:b/>
      </w:rPr>
    </w:lvl>
    <w:lvl w:ilvl="6">
      <w:start w:val="1"/>
      <w:numFmt w:val="decimal"/>
      <w:lvlText w:val="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num w:numId="1" w16cid:durableId="2125880461">
    <w:abstractNumId w:val="1"/>
  </w:num>
  <w:num w:numId="2" w16cid:durableId="1286041241">
    <w:abstractNumId w:val="3"/>
  </w:num>
  <w:num w:numId="3" w16cid:durableId="922640203">
    <w:abstractNumId w:val="2"/>
  </w:num>
  <w:num w:numId="4" w16cid:durableId="479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01"/>
    <w:rsid w:val="00665C01"/>
    <w:rsid w:val="006C0B77"/>
    <w:rsid w:val="008242FF"/>
    <w:rsid w:val="00870751"/>
    <w:rsid w:val="00922C48"/>
    <w:rsid w:val="00B915B7"/>
    <w:rsid w:val="00BF43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02D"/>
  <w15:chartTrackingRefBased/>
  <w15:docId w15:val="{9D401663-9976-44CA-B3C5-29900895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65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665C01"/>
    <w:pPr>
      <w:ind w:left="720"/>
      <w:contextualSpacing/>
    </w:pPr>
  </w:style>
  <w:style w:type="table" w:styleId="a8">
    <w:name w:val="Table Grid"/>
    <w:basedOn w:val="a5"/>
    <w:uiPriority w:val="59"/>
    <w:rsid w:val="00665C0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3"/>
    <w:link w:val="aa"/>
    <w:uiPriority w:val="99"/>
    <w:unhideWhenUsed/>
    <w:rsid w:val="00665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665C0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b">
    <w:name w:val="Статья"/>
    <w:rsid w:val="00665C01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0">
    <w:name w:val="Пункт"/>
    <w:basedOn w:val="a3"/>
    <w:rsid w:val="00665C01"/>
    <w:pPr>
      <w:widowControl w:val="0"/>
      <w:numPr>
        <w:ilvl w:val="2"/>
        <w:numId w:val="2"/>
      </w:numPr>
      <w:spacing w:before="120" w:after="120"/>
    </w:pPr>
    <w:rPr>
      <w:sz w:val="20"/>
      <w:szCs w:val="20"/>
    </w:rPr>
  </w:style>
  <w:style w:type="paragraph" w:customStyle="1" w:styleId="a1">
    <w:name w:val="подпункт"/>
    <w:basedOn w:val="a0"/>
    <w:rsid w:val="00665C01"/>
    <w:pPr>
      <w:numPr>
        <w:ilvl w:val="3"/>
      </w:numPr>
    </w:pPr>
  </w:style>
  <w:style w:type="paragraph" w:customStyle="1" w:styleId="212pt">
    <w:name w:val="Стиль мой заголовок 2 + 12 pt"/>
    <w:basedOn w:val="a3"/>
    <w:rsid w:val="00665C01"/>
    <w:pPr>
      <w:keepNext/>
      <w:widowControl w:val="0"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customStyle="1" w:styleId="a">
    <w:name w:val="номера"/>
    <w:rsid w:val="00665C01"/>
    <w:pPr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a2">
    <w:name w:val="Оценка"/>
    <w:rsid w:val="00665C01"/>
    <w:pPr>
      <w:numPr>
        <w:ilvl w:val="4"/>
        <w:numId w:val="2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c">
    <w:name w:val="Title"/>
    <w:basedOn w:val="a3"/>
    <w:link w:val="ad"/>
    <w:qFormat/>
    <w:rsid w:val="00665C01"/>
    <w:pPr>
      <w:jc w:val="center"/>
    </w:pPr>
    <w:rPr>
      <w:szCs w:val="20"/>
    </w:rPr>
  </w:style>
  <w:style w:type="character" w:customStyle="1" w:styleId="ad">
    <w:name w:val="Заголовок Знак"/>
    <w:basedOn w:val="a4"/>
    <w:link w:val="ac"/>
    <w:rsid w:val="00665C01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2186</Words>
  <Characters>12462</Characters>
  <Application>Microsoft Office Word</Application>
  <DocSecurity>0</DocSecurity>
  <Lines>103</Lines>
  <Paragraphs>29</Paragraphs>
  <ScaleCrop>false</ScaleCrop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2023-10-13T08:06:00Z</dcterms:created>
  <dcterms:modified xsi:type="dcterms:W3CDTF">2023-10-13T08:13:00Z</dcterms:modified>
</cp:coreProperties>
</file>