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A4" w:rsidRDefault="00517AC3" w:rsidP="006B562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парной работы на занятиях по робототехнике в дополнительном образовании </w:t>
      </w:r>
    </w:p>
    <w:p w:rsidR="006B5621" w:rsidRDefault="006B5621" w:rsidP="006B562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6B5621" w:rsidRDefault="006B5621" w:rsidP="006B562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Егулемова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Н.Н., педагог дополнительного образования</w:t>
      </w:r>
    </w:p>
    <w:p w:rsidR="006B5621" w:rsidRPr="006B5621" w:rsidRDefault="006B5621" w:rsidP="006B562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77C6F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ФДОД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«ДДТ» МОУ «СОШ № 1 г. Коряжмы»</w:t>
      </w:r>
    </w:p>
    <w:p w:rsidR="006B5621" w:rsidRDefault="006B5621" w:rsidP="006B5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5621" w:rsidRDefault="006B5621" w:rsidP="006B562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в парах – постоянных и сменных – стала уже, пожалуй, привычным, традиционным элементом, её всё активнее применяют педагоги. При этом в классно-урочной системе она используется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достаточно часто в связи с простотой организации учебного взаимодействия, ведь учащиеся чаще всего сидят парами</w:t>
      </w: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парная работа может быть использована на любом этапе учебной работы, как для </w:t>
      </w: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закрепления или повторения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материала</w:t>
      </w: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 и для проверки изученного в форме взаимопроверки.</w:t>
      </w:r>
    </w:p>
    <w:p w:rsidR="005050A4" w:rsidRPr="006B5621" w:rsidRDefault="005050A4" w:rsidP="006B5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Широко освещена тема применения технологии парного обучения в работах </w:t>
      </w:r>
      <w:r w:rsidRPr="006B5621">
        <w:rPr>
          <w:rFonts w:ascii="Times New Roman" w:hAnsi="Times New Roman" w:cs="Times New Roman"/>
          <w:sz w:val="24"/>
          <w:szCs w:val="24"/>
        </w:rPr>
        <w:t xml:space="preserve">В. П. Беспалько, М. А. </w:t>
      </w:r>
      <w:proofErr w:type="spellStart"/>
      <w:r w:rsidRPr="006B5621">
        <w:rPr>
          <w:rFonts w:ascii="Times New Roman" w:hAnsi="Times New Roman" w:cs="Times New Roman"/>
          <w:sz w:val="24"/>
          <w:szCs w:val="24"/>
        </w:rPr>
        <w:t>Чошанова</w:t>
      </w:r>
      <w:proofErr w:type="spellEnd"/>
      <w:r w:rsidRPr="006B5621">
        <w:rPr>
          <w:rFonts w:ascii="Times New Roman" w:hAnsi="Times New Roman" w:cs="Times New Roman"/>
          <w:sz w:val="24"/>
          <w:szCs w:val="24"/>
        </w:rPr>
        <w:t xml:space="preserve">, В. М. </w:t>
      </w:r>
      <w:proofErr w:type="spellStart"/>
      <w:r w:rsidRPr="006B5621"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Pr="006B5621">
        <w:rPr>
          <w:rFonts w:ascii="Times New Roman" w:hAnsi="Times New Roman" w:cs="Times New Roman"/>
          <w:sz w:val="24"/>
          <w:szCs w:val="24"/>
        </w:rPr>
        <w:t>, М.В. Кларина. По мнению</w:t>
      </w: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Pr="006B5621">
        <w:rPr>
          <w:rFonts w:ascii="Times New Roman" w:hAnsi="Times New Roman" w:cs="Times New Roman"/>
          <w:sz w:val="24"/>
          <w:szCs w:val="24"/>
        </w:rPr>
        <w:t>еспалько В.П., опыт применения парной технологии в педагогической деятельности является актуальным и перспективным, так как современное образование требует от школы, а значит и от учителя, сохранить психическое и физическое здоровье детей, поддержать их инициативность, самостоятельность, сберечь ту оптимистическую самооценку, с которой ребенок приходит в школу, сформировать у него навыки сотрудничества, общения, научить делать самостоятельный выбор.</w:t>
      </w:r>
    </w:p>
    <w:p w:rsidR="005050A4" w:rsidRPr="006B5621" w:rsidRDefault="005050A4" w:rsidP="006B562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в парах представляет собой богатейший спектр всевозможных видов и форм. При этом каждый из них имеет свою специфику, возможности и ограничения. Обеспечение плодотворной работы в паре не сводится к умению общаться или воспитанности, например, быть терпеливым к своему собеседнику, благодарить за помощь. </w:t>
      </w:r>
      <w:r w:rsidRPr="006B5621">
        <w:rPr>
          <w:rFonts w:ascii="Times New Roman" w:hAnsi="Times New Roman" w:cs="Times New Roman"/>
          <w:sz w:val="24"/>
          <w:szCs w:val="24"/>
        </w:rPr>
        <w:t xml:space="preserve">С.М. </w:t>
      </w:r>
      <w:proofErr w:type="spellStart"/>
      <w:r w:rsidRPr="006B5621">
        <w:rPr>
          <w:rFonts w:ascii="Times New Roman" w:hAnsi="Times New Roman" w:cs="Times New Roman"/>
          <w:sz w:val="24"/>
          <w:szCs w:val="24"/>
        </w:rPr>
        <w:t>Руляков</w:t>
      </w:r>
      <w:proofErr w:type="spellEnd"/>
      <w:r w:rsidRPr="006B5621">
        <w:rPr>
          <w:rFonts w:ascii="Times New Roman" w:hAnsi="Times New Roman" w:cs="Times New Roman"/>
          <w:sz w:val="24"/>
          <w:szCs w:val="24"/>
        </w:rPr>
        <w:t xml:space="preserve"> </w:t>
      </w:r>
      <w:r w:rsidR="006B5621"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различает </w:t>
      </w:r>
      <w:r w:rsid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>виды работы в парах</w:t>
      </w:r>
      <w:r w:rsidR="006B5621"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нескольким параметрам</w:t>
      </w: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5050A4" w:rsidRPr="006B5621" w:rsidRDefault="005050A4" w:rsidP="006B562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позиции (роли) обучающихся, </w:t>
      </w:r>
    </w:p>
    <w:p w:rsidR="005050A4" w:rsidRPr="006B5621" w:rsidRDefault="005050A4" w:rsidP="006B562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работы, </w:t>
      </w:r>
    </w:p>
    <w:p w:rsidR="005050A4" w:rsidRPr="006B5621" w:rsidRDefault="005050A4" w:rsidP="006B562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 и содержание деятельности, </w:t>
      </w:r>
    </w:p>
    <w:p w:rsidR="005050A4" w:rsidRPr="006B5621" w:rsidRDefault="005050A4" w:rsidP="006B562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техника работы, </w:t>
      </w:r>
    </w:p>
    <w:p w:rsidR="005050A4" w:rsidRPr="006B5621" w:rsidRDefault="005050A4" w:rsidP="006B562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результат, продукт деятельности.</w:t>
      </w:r>
    </w:p>
    <w:p w:rsidR="004D117E" w:rsidRPr="006B5621" w:rsidRDefault="005050A4" w:rsidP="004D11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выделить следующие виды работы в отдельно взятой паре: обсуждение чего-либо, совместное изучение нового, обучение друг друга, тренировка и проверка. </w:t>
      </w:r>
      <w:r w:rsidR="004D117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D117E" w:rsidRPr="006B5621">
        <w:rPr>
          <w:rFonts w:ascii="Times New Roman" w:hAnsi="Times New Roman" w:cs="Times New Roman"/>
          <w:sz w:val="24"/>
          <w:szCs w:val="24"/>
        </w:rPr>
        <w:t>сновная цель парной работы – развитие мышления учащихся, а развивать мышление – зн</w:t>
      </w:r>
      <w:r w:rsidR="004D117E">
        <w:rPr>
          <w:rFonts w:ascii="Times New Roman" w:hAnsi="Times New Roman" w:cs="Times New Roman"/>
          <w:sz w:val="24"/>
          <w:szCs w:val="24"/>
        </w:rPr>
        <w:t xml:space="preserve">ачит, развивать умение думать. При этом решается </w:t>
      </w:r>
      <w:r w:rsidR="004D117E" w:rsidRPr="006B5621">
        <w:rPr>
          <w:rFonts w:ascii="Times New Roman" w:hAnsi="Times New Roman" w:cs="Times New Roman"/>
          <w:sz w:val="24"/>
          <w:szCs w:val="24"/>
        </w:rPr>
        <w:t>ряд учебных и воспитательных задач:</w:t>
      </w:r>
    </w:p>
    <w:p w:rsidR="004D117E" w:rsidRPr="006B5621" w:rsidRDefault="004D117E" w:rsidP="004D117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>увеличить объём усваиваемого материала и глубину его понимания;</w:t>
      </w:r>
    </w:p>
    <w:p w:rsidR="004D117E" w:rsidRPr="006B5621" w:rsidRDefault="004D117E" w:rsidP="004D117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 xml:space="preserve">тратить меньше времени на формирование понятий, умений, навыков, чем при фронтальном обучении; </w:t>
      </w:r>
    </w:p>
    <w:p w:rsidR="004D117E" w:rsidRPr="006B5621" w:rsidRDefault="004D117E" w:rsidP="004D117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>обеспечить ученикам удовольствие от занятий;</w:t>
      </w:r>
    </w:p>
    <w:p w:rsidR="004D117E" w:rsidRPr="006B5621" w:rsidRDefault="004D117E" w:rsidP="004D117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 xml:space="preserve">увеличить уровень </w:t>
      </w:r>
      <w:proofErr w:type="spellStart"/>
      <w:r w:rsidRPr="006B562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B5621">
        <w:rPr>
          <w:rFonts w:ascii="Times New Roman" w:hAnsi="Times New Roman" w:cs="Times New Roman"/>
          <w:sz w:val="24"/>
          <w:szCs w:val="24"/>
        </w:rPr>
        <w:t xml:space="preserve"> познавательной активности и творческой самостоятельности учащихся;</w:t>
      </w:r>
    </w:p>
    <w:p w:rsidR="004D117E" w:rsidRPr="006B5621" w:rsidRDefault="004D117E" w:rsidP="004D117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>изменить характер взаимоотношений между детьми (минимизировать проявление безразличия, агрессии, прибавить теплоты и человечности);</w:t>
      </w:r>
    </w:p>
    <w:p w:rsidR="004D117E" w:rsidRPr="006B5621" w:rsidRDefault="004D117E" w:rsidP="004D117E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>помогать детям воспитать в себе самокритичность (дети, имевшие опыт работы со сверстниками, более точно оценивают свои возможности, лучше себя контролируют);</w:t>
      </w:r>
    </w:p>
    <w:p w:rsidR="004D117E" w:rsidRPr="006B5621" w:rsidRDefault="004D117E" w:rsidP="004D117E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621">
        <w:rPr>
          <w:rFonts w:ascii="Times New Roman" w:hAnsi="Times New Roman" w:cs="Times New Roman"/>
          <w:sz w:val="24"/>
          <w:szCs w:val="24"/>
        </w:rPr>
        <w:t>осуществлять индивидуальный подход к учащимся (учитывать их взаимные склонности, способности, темп работы).</w:t>
      </w:r>
    </w:p>
    <w:p w:rsidR="0081745A" w:rsidRPr="00710784" w:rsidRDefault="004D117E" w:rsidP="006B5621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Учитывая опыт внедрения данной технологии в учебный процесс и опираясь на общие методические </w:t>
      </w:r>
      <w:r w:rsidRPr="007107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рекомендации, </w:t>
      </w:r>
      <w:r w:rsidR="00710784" w:rsidRPr="007107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представляем опыт работы </w:t>
      </w:r>
      <w:r w:rsidR="007107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использования работы в парах на занятиях по робототехнике как реализацию идеи наставничества в форме ученик – ученик.</w:t>
      </w:r>
    </w:p>
    <w:p w:rsidR="004D117E" w:rsidRDefault="004D117E" w:rsidP="0081745A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1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Образовательная программа «Робототехники» – это один из интереснейших способов изучения компьютерных технологий и программирования. Во время занятий </w:t>
      </w:r>
      <w:r w:rsidR="008174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обучаемые учатся </w:t>
      </w:r>
      <w:r w:rsidRPr="004D11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проектировать, создавать и программировать роботов.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D117E">
        <w:rPr>
          <w:rFonts w:ascii="Times New Roman" w:eastAsia="Calibri" w:hAnsi="Times New Roman" w:cs="Times New Roman"/>
          <w:sz w:val="24"/>
          <w:szCs w:val="24"/>
        </w:rPr>
        <w:t>Освоение и присвоение обучающимися учебной информации происходит эффективно при условии организации совместно</w:t>
      </w:r>
      <w:r w:rsidR="0081745A">
        <w:rPr>
          <w:rFonts w:ascii="Times New Roman" w:eastAsia="Calibri" w:hAnsi="Times New Roman" w:cs="Times New Roman"/>
          <w:sz w:val="24"/>
          <w:szCs w:val="24"/>
        </w:rPr>
        <w:t xml:space="preserve">го изучения теории и практики с использованием </w:t>
      </w:r>
      <w:r w:rsidRPr="004D117E">
        <w:rPr>
          <w:rFonts w:ascii="Times New Roman" w:eastAsia="Calibri" w:hAnsi="Times New Roman" w:cs="Times New Roman"/>
          <w:sz w:val="24"/>
          <w:szCs w:val="24"/>
        </w:rPr>
        <w:t>программного обеспечения</w:t>
      </w:r>
      <w:r w:rsidR="0081745A">
        <w:rPr>
          <w:rFonts w:ascii="Times New Roman" w:eastAsia="Calibri" w:hAnsi="Times New Roman" w:cs="Times New Roman"/>
          <w:sz w:val="24"/>
          <w:szCs w:val="24"/>
        </w:rPr>
        <w:t xml:space="preserve"> LEGO MINDSTORMS® </w:t>
      </w:r>
      <w:proofErr w:type="spellStart"/>
      <w:r w:rsidR="0081745A">
        <w:rPr>
          <w:rFonts w:ascii="Times New Roman" w:eastAsia="Calibri" w:hAnsi="Times New Roman" w:cs="Times New Roman"/>
          <w:sz w:val="24"/>
          <w:szCs w:val="24"/>
        </w:rPr>
        <w:t>Education</w:t>
      </w:r>
      <w:proofErr w:type="spellEnd"/>
      <w:r w:rsidR="0081745A">
        <w:rPr>
          <w:rFonts w:ascii="Times New Roman" w:eastAsia="Calibri" w:hAnsi="Times New Roman" w:cs="Times New Roman"/>
          <w:sz w:val="24"/>
          <w:szCs w:val="24"/>
        </w:rPr>
        <w:t xml:space="preserve"> EV3</w:t>
      </w:r>
      <w:r w:rsidRPr="004D1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745A" w:rsidRPr="0081745A" w:rsidRDefault="0081745A" w:rsidP="0081745A">
      <w:pPr>
        <w:pStyle w:val="a8"/>
        <w:ind w:left="0" w:firstLine="597"/>
        <w:jc w:val="both"/>
        <w:rPr>
          <w:sz w:val="24"/>
          <w:szCs w:val="24"/>
        </w:rPr>
      </w:pPr>
      <w:r w:rsidRPr="0081745A">
        <w:rPr>
          <w:sz w:val="24"/>
          <w:szCs w:val="24"/>
        </w:rPr>
        <w:t>Целью</w:t>
      </w:r>
      <w:r w:rsidRPr="0081745A">
        <w:rPr>
          <w:spacing w:val="1"/>
          <w:sz w:val="24"/>
          <w:szCs w:val="24"/>
        </w:rPr>
        <w:t xml:space="preserve"> </w:t>
      </w:r>
      <w:r w:rsidRPr="0081745A">
        <w:rPr>
          <w:sz w:val="24"/>
          <w:szCs w:val="24"/>
        </w:rPr>
        <w:t>данной</w:t>
      </w:r>
      <w:r w:rsidRPr="0081745A">
        <w:rPr>
          <w:spacing w:val="1"/>
          <w:sz w:val="24"/>
          <w:szCs w:val="24"/>
        </w:rPr>
        <w:t xml:space="preserve"> </w:t>
      </w:r>
      <w:r w:rsidRPr="0081745A">
        <w:rPr>
          <w:sz w:val="24"/>
          <w:szCs w:val="24"/>
        </w:rPr>
        <w:t>программы</w:t>
      </w:r>
      <w:r w:rsidRPr="0081745A">
        <w:rPr>
          <w:i/>
          <w:spacing w:val="1"/>
          <w:sz w:val="24"/>
          <w:szCs w:val="24"/>
        </w:rPr>
        <w:t xml:space="preserve"> </w:t>
      </w:r>
      <w:r w:rsidRPr="0081745A">
        <w:rPr>
          <w:sz w:val="24"/>
          <w:szCs w:val="24"/>
        </w:rPr>
        <w:t>является</w:t>
      </w:r>
      <w:r w:rsidRPr="0081745A">
        <w:rPr>
          <w:spacing w:val="1"/>
          <w:sz w:val="24"/>
          <w:szCs w:val="24"/>
        </w:rPr>
        <w:t xml:space="preserve"> </w:t>
      </w:r>
      <w:r w:rsidRPr="0081745A">
        <w:rPr>
          <w:sz w:val="24"/>
          <w:szCs w:val="24"/>
        </w:rPr>
        <w:t>развитие</w:t>
      </w:r>
      <w:r w:rsidRPr="0081745A"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технических способностей</w:t>
      </w:r>
      <w:proofErr w:type="gramEnd"/>
      <w:r>
        <w:rPr>
          <w:sz w:val="24"/>
          <w:szCs w:val="24"/>
        </w:rPr>
        <w:t xml:space="preserve"> обучающихся</w:t>
      </w:r>
      <w:r w:rsidRPr="0081745A">
        <w:rPr>
          <w:spacing w:val="64"/>
          <w:sz w:val="24"/>
          <w:szCs w:val="24"/>
        </w:rPr>
        <w:t xml:space="preserve"> </w:t>
      </w:r>
      <w:r w:rsidRPr="0081745A">
        <w:rPr>
          <w:sz w:val="24"/>
          <w:szCs w:val="24"/>
        </w:rPr>
        <w:t>средствами</w:t>
      </w:r>
      <w:r w:rsidRPr="0081745A">
        <w:rPr>
          <w:spacing w:val="-3"/>
          <w:sz w:val="24"/>
          <w:szCs w:val="24"/>
        </w:rPr>
        <w:t xml:space="preserve"> </w:t>
      </w:r>
      <w:r w:rsidRPr="0081745A">
        <w:rPr>
          <w:sz w:val="24"/>
          <w:szCs w:val="24"/>
        </w:rPr>
        <w:t>робототехники.</w:t>
      </w:r>
      <w:r>
        <w:rPr>
          <w:sz w:val="24"/>
          <w:szCs w:val="24"/>
        </w:rPr>
        <w:t xml:space="preserve"> </w:t>
      </w:r>
      <w:r w:rsidRPr="0081745A">
        <w:rPr>
          <w:sz w:val="24"/>
          <w:szCs w:val="24"/>
        </w:rPr>
        <w:t>Задачи</w:t>
      </w:r>
      <w:r w:rsidRPr="0081745A">
        <w:rPr>
          <w:spacing w:val="-4"/>
          <w:sz w:val="24"/>
          <w:szCs w:val="24"/>
        </w:rPr>
        <w:t xml:space="preserve"> </w:t>
      </w:r>
      <w:r w:rsidRPr="0081745A">
        <w:rPr>
          <w:spacing w:val="-2"/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>:</w:t>
      </w:r>
    </w:p>
    <w:p w:rsidR="0081745A" w:rsidRPr="0081745A" w:rsidRDefault="0081745A" w:rsidP="008174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Предметные/обучающие:</w:t>
      </w:r>
    </w:p>
    <w:p w:rsidR="0081745A" w:rsidRPr="0081745A" w:rsidRDefault="0081745A" w:rsidP="0081745A">
      <w:pPr>
        <w:pStyle w:val="a6"/>
        <w:widowControl w:val="0"/>
        <w:numPr>
          <w:ilvl w:val="1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достижениях отечественной науки и техники в области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робототехники;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122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закрепление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базовых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знаний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области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физики,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математики,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информатики;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111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формирование знаний и умений в области электроники,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принципов работы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отдельных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узлов и инструментов, входящих в состав робототехнических устройств и систем,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процесса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разработки,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изготовления</w:t>
      </w:r>
      <w:r w:rsidRPr="008174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сборки простых роботов;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 xml:space="preserve">формирование навыков практической работы по сборке и 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>отладке</w:t>
      </w:r>
      <w:r w:rsidRPr="008174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робототехнических механизмов.</w:t>
      </w:r>
    </w:p>
    <w:p w:rsidR="0081745A" w:rsidRPr="0081745A" w:rsidRDefault="0081745A" w:rsidP="0081745A">
      <w:pPr>
        <w:pStyle w:val="2"/>
        <w:tabs>
          <w:tab w:val="left" w:pos="567"/>
        </w:tabs>
        <w:spacing w:line="240" w:lineRule="auto"/>
        <w:ind w:left="0"/>
        <w:rPr>
          <w:b w:val="0"/>
          <w:i w:val="0"/>
          <w:sz w:val="24"/>
          <w:szCs w:val="24"/>
        </w:rPr>
      </w:pPr>
      <w:proofErr w:type="spellStart"/>
      <w:r w:rsidRPr="0081745A">
        <w:rPr>
          <w:b w:val="0"/>
          <w:i w:val="0"/>
          <w:sz w:val="24"/>
          <w:szCs w:val="24"/>
        </w:rPr>
        <w:t>Метапредметные</w:t>
      </w:r>
      <w:proofErr w:type="spellEnd"/>
      <w:r w:rsidRPr="0081745A">
        <w:rPr>
          <w:b w:val="0"/>
          <w:i w:val="0"/>
          <w:sz w:val="24"/>
          <w:szCs w:val="24"/>
        </w:rPr>
        <w:t>/развивающие: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развитие регулятивных умений (ставить цели, планировать собственную деятельность и способы достижения результата, осуществлять контроль и коррекцию деятельности;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развитие устойчивой мотивации к дальнейшему изучению</w:t>
      </w:r>
      <w:r w:rsidRPr="008174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робототехники, развитие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мелкой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моторики,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мышления и</w:t>
      </w:r>
      <w:r w:rsidRPr="008174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фантазии;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709"/>
          <w:tab w:val="left" w:pos="1294"/>
          <w:tab w:val="left" w:pos="3402"/>
          <w:tab w:val="left" w:pos="5664"/>
          <w:tab w:val="left" w:pos="7318"/>
          <w:tab w:val="left" w:pos="880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 xml:space="preserve">стимулирование познавательной активности учащихся 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>посредством</w:t>
      </w:r>
      <w:r w:rsidRPr="008174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включения</w:t>
      </w:r>
      <w:r w:rsidRPr="008174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их в</w:t>
      </w:r>
      <w:r w:rsidRPr="008174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различные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виды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проектной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конструкторской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1745A" w:rsidRPr="0081745A" w:rsidRDefault="0081745A" w:rsidP="0081745A">
      <w:pPr>
        <w:pStyle w:val="2"/>
        <w:tabs>
          <w:tab w:val="left" w:pos="567"/>
        </w:tabs>
        <w:spacing w:line="240" w:lineRule="auto"/>
        <w:ind w:left="0"/>
        <w:rPr>
          <w:b w:val="0"/>
          <w:i w:val="0"/>
          <w:sz w:val="24"/>
          <w:szCs w:val="24"/>
        </w:rPr>
      </w:pPr>
      <w:r w:rsidRPr="0081745A">
        <w:rPr>
          <w:b w:val="0"/>
          <w:i w:val="0"/>
          <w:spacing w:val="-2"/>
          <w:sz w:val="24"/>
          <w:szCs w:val="24"/>
        </w:rPr>
        <w:t>Личностные/воспитательные</w:t>
      </w:r>
      <w:r w:rsidRPr="0081745A">
        <w:rPr>
          <w:b w:val="0"/>
          <w:i w:val="0"/>
          <w:sz w:val="24"/>
          <w:szCs w:val="24"/>
        </w:rPr>
        <w:t>:</w:t>
      </w:r>
    </w:p>
    <w:p w:rsidR="0081745A" w:rsidRPr="0081745A" w:rsidRDefault="0081745A" w:rsidP="00092E92">
      <w:pPr>
        <w:pStyle w:val="a6"/>
        <w:widowControl w:val="0"/>
        <w:numPr>
          <w:ilvl w:val="0"/>
          <w:numId w:val="13"/>
        </w:numPr>
        <w:tabs>
          <w:tab w:val="left" w:pos="567"/>
          <w:tab w:val="left" w:pos="112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сформировать</w:t>
      </w:r>
      <w:r w:rsidRPr="0081745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умение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добиваться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успеха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правильно</w:t>
      </w:r>
      <w:r w:rsidRPr="0081745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относиться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к</w:t>
      </w:r>
      <w:r w:rsidRPr="0081745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успехам</w:t>
      </w:r>
      <w:r w:rsidRPr="008174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и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неудачам,</w:t>
      </w:r>
      <w:r w:rsidRPr="008174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развить</w:t>
      </w:r>
      <w:r w:rsidRPr="008174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уверенность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</w:t>
      </w:r>
      <w:r w:rsidRPr="008174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себе;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3"/>
        </w:numPr>
        <w:tabs>
          <w:tab w:val="left" w:pos="567"/>
          <w:tab w:val="left" w:pos="1090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формирование</w:t>
      </w:r>
      <w:r w:rsidRPr="0081745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воли,</w:t>
      </w:r>
      <w:r w:rsidRPr="0081745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упорства,</w:t>
      </w:r>
      <w:r w:rsidRPr="0081745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дисциплинированности</w:t>
      </w:r>
      <w:r w:rsidRPr="0081745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</w:t>
      </w:r>
      <w:r w:rsidRPr="0081745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81745A">
        <w:rPr>
          <w:rFonts w:ascii="Times New Roman" w:hAnsi="Times New Roman" w:cs="Times New Roman"/>
          <w:sz w:val="24"/>
          <w:szCs w:val="24"/>
        </w:rPr>
        <w:t>реализации</w:t>
      </w:r>
      <w:r w:rsidR="00092E92">
        <w:rPr>
          <w:rFonts w:ascii="Times New Roman" w:hAnsi="Times New Roman" w:cs="Times New Roman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81745A">
        <w:rPr>
          <w:rFonts w:ascii="Times New Roman" w:hAnsi="Times New Roman" w:cs="Times New Roman"/>
          <w:sz w:val="24"/>
          <w:szCs w:val="24"/>
        </w:rPr>
        <w:t>;</w:t>
      </w:r>
    </w:p>
    <w:p w:rsidR="0081745A" w:rsidRPr="0081745A" w:rsidRDefault="0081745A" w:rsidP="0081745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745A">
        <w:rPr>
          <w:rFonts w:ascii="Times New Roman" w:hAnsi="Times New Roman" w:cs="Times New Roman"/>
          <w:sz w:val="24"/>
          <w:szCs w:val="24"/>
        </w:rPr>
        <w:t>воспитать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аккуратность,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умение</w:t>
      </w:r>
      <w:r w:rsidRPr="008174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работать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в</w:t>
      </w:r>
      <w:r w:rsidRPr="008174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745A">
        <w:rPr>
          <w:rFonts w:ascii="Times New Roman" w:hAnsi="Times New Roman" w:cs="Times New Roman"/>
          <w:sz w:val="24"/>
          <w:szCs w:val="24"/>
        </w:rPr>
        <w:t>команде.</w:t>
      </w:r>
    </w:p>
    <w:p w:rsidR="00CF7516" w:rsidRPr="00CF7516" w:rsidRDefault="0081745A" w:rsidP="00CF7516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>
        <w:rPr>
          <w:shd w:val="clear" w:color="auto" w:fill="FFFFFF"/>
        </w:rPr>
        <w:t xml:space="preserve">На базе Клуба </w:t>
      </w:r>
      <w:r w:rsidR="00092E92">
        <w:rPr>
          <w:shd w:val="clear" w:color="auto" w:fill="FFFFFF"/>
        </w:rPr>
        <w:t>«</w:t>
      </w:r>
      <w:r>
        <w:rPr>
          <w:shd w:val="clear" w:color="auto" w:fill="FFFFFF"/>
        </w:rPr>
        <w:t>Корчагинец</w:t>
      </w:r>
      <w:r w:rsidR="00092E92">
        <w:rPr>
          <w:shd w:val="clear" w:color="auto" w:fill="FFFFFF"/>
        </w:rPr>
        <w:t>»</w:t>
      </w:r>
      <w:r>
        <w:rPr>
          <w:shd w:val="clear" w:color="auto" w:fill="FFFFFF"/>
        </w:rPr>
        <w:t xml:space="preserve"> Дома детского творчества </w:t>
      </w:r>
      <w:r w:rsidR="00294AE2">
        <w:rPr>
          <w:shd w:val="clear" w:color="auto" w:fill="FFFFFF"/>
        </w:rPr>
        <w:t xml:space="preserve">г. Коряжмы Архангельской области </w:t>
      </w:r>
      <w:r>
        <w:rPr>
          <w:shd w:val="clear" w:color="auto" w:fill="FFFFFF"/>
        </w:rPr>
        <w:t xml:space="preserve">робототехникой занимается </w:t>
      </w:r>
      <w:r w:rsidR="00CF7516">
        <w:rPr>
          <w:shd w:val="clear" w:color="auto" w:fill="FFFFFF"/>
        </w:rPr>
        <w:t>пять</w:t>
      </w:r>
      <w:r>
        <w:rPr>
          <w:shd w:val="clear" w:color="auto" w:fill="FFFFFF"/>
        </w:rPr>
        <w:t xml:space="preserve"> групп по 10-12 человек. </w:t>
      </w:r>
      <w:r w:rsidR="00CF7516">
        <w:rPr>
          <w:shd w:val="clear" w:color="auto" w:fill="FFFFFF"/>
        </w:rPr>
        <w:t xml:space="preserve">Изначально работа в группах строится на основе обучения в парах. </w:t>
      </w:r>
      <w:bookmarkStart w:id="0" w:name="_GoBack"/>
      <w:bookmarkEnd w:id="0"/>
      <w:r w:rsidR="00CF7516" w:rsidRPr="006B5621">
        <w:t xml:space="preserve">При делении детей на пары необходимо учитывать </w:t>
      </w:r>
      <w:r w:rsidR="00CF7516">
        <w:t xml:space="preserve">многие факторы, например, </w:t>
      </w:r>
      <w:r w:rsidR="00CF7516" w:rsidRPr="006B5621">
        <w:t xml:space="preserve">темперамент учеников. Если в группу объединять «сангвиник + сангвиник», атмосфера будет доброжелательной, но продуктивность низкая. Если «холерик + холерик», то будут слишком бурные эмоции (найдут «общий язык» или будут разборки, дисциплины не будет). Если «меланхолик + меланхолик» - стимулирования не будет. Усидчивы, но нет взаимопонимания. Если «флегматик + флегматик», будет заторможенность, не будет </w:t>
      </w:r>
      <w:proofErr w:type="spellStart"/>
      <w:r w:rsidR="00CF7516" w:rsidRPr="006B5621">
        <w:t>эмпатии</w:t>
      </w:r>
      <w:proofErr w:type="spellEnd"/>
      <w:r w:rsidR="00CF7516" w:rsidRPr="006B5621">
        <w:t>. Итак</w:t>
      </w:r>
      <w:r w:rsidR="00CF7516" w:rsidRPr="006B5621">
        <w:rPr>
          <w:rStyle w:val="a3"/>
        </w:rPr>
        <w:t xml:space="preserve">, </w:t>
      </w:r>
      <w:r w:rsidR="00CF7516" w:rsidRPr="00CF7516">
        <w:rPr>
          <w:rStyle w:val="a3"/>
          <w:b w:val="0"/>
        </w:rPr>
        <w:t>лучшие пары для совместной работы, по мнению психологов: «сангвиник + флегматик», «холерик + меланхолик», «сангвиник + меланхолик».</w:t>
      </w:r>
      <w:r w:rsidR="00CF7516">
        <w:rPr>
          <w:rStyle w:val="a3"/>
          <w:b w:val="0"/>
        </w:rPr>
        <w:t xml:space="preserve"> Конечно, нужно учитывать уровень подготовки детей, развитие мыслительных процессов, симпатии детей. </w:t>
      </w:r>
    </w:p>
    <w:p w:rsidR="00CF7516" w:rsidRPr="006B5621" w:rsidRDefault="00CF7516" w:rsidP="00294AE2">
      <w:pPr>
        <w:pStyle w:val="a7"/>
        <w:spacing w:before="0" w:beforeAutospacing="0" w:after="0" w:afterAutospacing="0"/>
        <w:ind w:firstLine="709"/>
        <w:jc w:val="both"/>
      </w:pPr>
      <w:r>
        <w:t>Иногда пары не срабатываются, поэтому детей в парах приходится менять. Обычно в течение первого полугодия работа по формированию пар заканчивается.</w:t>
      </w:r>
    </w:p>
    <w:p w:rsidR="0081745A" w:rsidRDefault="00CF7516" w:rsidP="0081745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Работу в паре дети начинают осваивать на практике, так как имея один конструктор, они должны собрать одного робота. Это самый сложный этап работы, так как пособирать хочет каждый, а инструкция одна. В таких ситуациях чаще всего возникают разногласия и споры. Для обеспечения продуктивной работы можно предложить следующие варианты:</w:t>
      </w:r>
    </w:p>
    <w:p w:rsidR="00CF7516" w:rsidRDefault="00CF7516" w:rsidP="00CF7516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собирать по очереди;</w:t>
      </w:r>
    </w:p>
    <w:p w:rsidR="00CF7516" w:rsidRDefault="00CF7516" w:rsidP="00CF7516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один собирает, второй подбирает детали для сборки (самый оптимальный вариант);</w:t>
      </w:r>
    </w:p>
    <w:p w:rsidR="00CF7516" w:rsidRDefault="00CF7516" w:rsidP="00CF7516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один собирает, второй контролирует правильность (именно на начальных этапах сборки дети допускают очень много ошибок);</w:t>
      </w:r>
    </w:p>
    <w:p w:rsidR="00CF7516" w:rsidRPr="0081745A" w:rsidRDefault="00CF7516" w:rsidP="00CF7516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один собирает, другой пишет программу (так работают дети в старших группах).</w:t>
      </w:r>
    </w:p>
    <w:p w:rsidR="005050A4" w:rsidRPr="006B5621" w:rsidRDefault="00CF7516" w:rsidP="006B562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Следующий этап работы в паре на занятиях робототехники – это выполнение заданий по новой теме. Здесь могут быть несколько вариантов развития событий. Оба напарника находятся в равной позиции, в результате совместного обсуждения задания и решения, они приходят к оптимальному способу. Второй вариант: </w:t>
      </w:r>
      <w:r w:rsidR="005050A4" w:rsidRPr="006B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 – обучающий, другой – обучаемый. За счет организованного взаимодействия второй становится носителем того, чем владеет первый. Таким образом,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первый дает план решения и пара его совместно реализует. Третий </w:t>
      </w:r>
      <w:r w:rsidR="00F40F27">
        <w:rPr>
          <w:rFonts w:ascii="Times New Roman" w:hAnsi="Times New Roman" w:cs="Times New Roman"/>
          <w:sz w:val="24"/>
          <w:szCs w:val="24"/>
          <w:shd w:val="clear" w:color="auto" w:fill="FFFFFF"/>
        </w:rPr>
        <w:t>вариант основывается на втором, только разница состоит в том, что второй напарник никак не проявляет себя в работе, может просто отстраниться, демонстрируя отсутствие интереса к работе и занятиям вообще. В этом случае нужно выяснить причины такого поведения и постараться исправить ситуацию.</w:t>
      </w:r>
    </w:p>
    <w:p w:rsidR="005050A4" w:rsidRPr="006B5621" w:rsidRDefault="00F40F27" w:rsidP="00110D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одним из важных примеров парной работы на занятиях робототехники является выполнение парных проектов, когда учащиеся должны придумать идею по сборке робота, обыграть эту идею, наметить план работы и представить результаты проекта. </w:t>
      </w:r>
      <w:r w:rsidR="00110D6D">
        <w:rPr>
          <w:rFonts w:ascii="Times New Roman" w:hAnsi="Times New Roman" w:cs="Times New Roman"/>
          <w:sz w:val="24"/>
          <w:szCs w:val="24"/>
        </w:rPr>
        <w:t xml:space="preserve">Это сложный, но очень интересный этап. </w:t>
      </w:r>
      <w:r w:rsidR="005050A4" w:rsidRPr="006B5621">
        <w:rPr>
          <w:rFonts w:ascii="Times New Roman" w:hAnsi="Times New Roman" w:cs="Times New Roman"/>
          <w:sz w:val="24"/>
          <w:szCs w:val="24"/>
        </w:rPr>
        <w:t>При организации</w:t>
      </w:r>
      <w:r w:rsidR="00110D6D">
        <w:rPr>
          <w:rFonts w:ascii="Times New Roman" w:hAnsi="Times New Roman" w:cs="Times New Roman"/>
          <w:sz w:val="24"/>
          <w:szCs w:val="24"/>
        </w:rPr>
        <w:t xml:space="preserve"> данной </w:t>
      </w:r>
      <w:r w:rsidR="005050A4" w:rsidRPr="006B5621">
        <w:rPr>
          <w:rFonts w:ascii="Times New Roman" w:hAnsi="Times New Roman" w:cs="Times New Roman"/>
          <w:sz w:val="24"/>
          <w:szCs w:val="24"/>
        </w:rPr>
        <w:t xml:space="preserve">работы каждый ученик мыслит, выражает своё мнение. В парах рождаются споры, обсуждаются разные варианты решения, идёт </w:t>
      </w:r>
      <w:proofErr w:type="spellStart"/>
      <w:r w:rsidR="005050A4" w:rsidRPr="006B5621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="005050A4" w:rsidRPr="006B5621">
        <w:rPr>
          <w:rFonts w:ascii="Times New Roman" w:hAnsi="Times New Roman" w:cs="Times New Roman"/>
          <w:sz w:val="24"/>
          <w:szCs w:val="24"/>
        </w:rPr>
        <w:t xml:space="preserve"> детей в процессе </w:t>
      </w:r>
      <w:r w:rsidR="00110D6D">
        <w:rPr>
          <w:rFonts w:ascii="Times New Roman" w:hAnsi="Times New Roman" w:cs="Times New Roman"/>
          <w:sz w:val="24"/>
          <w:szCs w:val="24"/>
        </w:rPr>
        <w:t xml:space="preserve">дискуссии и </w:t>
      </w:r>
      <w:r w:rsidR="005050A4" w:rsidRPr="006B5621">
        <w:rPr>
          <w:rFonts w:ascii="Times New Roman" w:hAnsi="Times New Roman" w:cs="Times New Roman"/>
          <w:sz w:val="24"/>
          <w:szCs w:val="24"/>
        </w:rPr>
        <w:t xml:space="preserve">диалога. Особенно важно, </w:t>
      </w:r>
      <w:r w:rsidR="00110D6D">
        <w:rPr>
          <w:rFonts w:ascii="Times New Roman" w:hAnsi="Times New Roman" w:cs="Times New Roman"/>
          <w:sz w:val="24"/>
          <w:szCs w:val="24"/>
        </w:rPr>
        <w:t>что дети здесь учатся договариваться без участия педагога</w:t>
      </w:r>
      <w:r w:rsidR="005050A4" w:rsidRPr="006B5621">
        <w:rPr>
          <w:rFonts w:ascii="Times New Roman" w:hAnsi="Times New Roman" w:cs="Times New Roman"/>
          <w:sz w:val="24"/>
          <w:szCs w:val="24"/>
        </w:rPr>
        <w:t>.</w:t>
      </w:r>
      <w:r w:rsidR="00110D6D">
        <w:rPr>
          <w:rFonts w:ascii="Times New Roman" w:hAnsi="Times New Roman" w:cs="Times New Roman"/>
          <w:sz w:val="24"/>
          <w:szCs w:val="24"/>
        </w:rPr>
        <w:t xml:space="preserve"> В этой работе дети сами распределяют роли, собирают робота, пишут программу, придумывают доклад, презентацию, </w:t>
      </w:r>
      <w:r w:rsidR="00092E92">
        <w:rPr>
          <w:rFonts w:ascii="Times New Roman" w:hAnsi="Times New Roman" w:cs="Times New Roman"/>
          <w:sz w:val="24"/>
          <w:szCs w:val="24"/>
        </w:rPr>
        <w:t>готовят</w:t>
      </w:r>
      <w:r w:rsidR="00110D6D">
        <w:rPr>
          <w:rFonts w:ascii="Times New Roman" w:hAnsi="Times New Roman" w:cs="Times New Roman"/>
          <w:sz w:val="24"/>
          <w:szCs w:val="24"/>
        </w:rPr>
        <w:t xml:space="preserve"> ответы на вопросы.</w:t>
      </w:r>
    </w:p>
    <w:p w:rsidR="005050A4" w:rsidRPr="006B5621" w:rsidRDefault="005050A4" w:rsidP="006B562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Для того чтобы парная работа давала желаемый развивающий эффект, </w:t>
      </w:r>
      <w:r w:rsidR="00110D6D">
        <w:rPr>
          <w:rFonts w:ascii="Times New Roman" w:hAnsi="Times New Roman" w:cs="Times New Roman"/>
          <w:sz w:val="24"/>
          <w:szCs w:val="24"/>
          <w:lang w:eastAsia="ru-RU"/>
        </w:rPr>
        <w:t>педагог</w:t>
      </w: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отслеживать перераспределение ролей между детьми. Перераспределение, обмен ролями – обязательный принцип организации парной работы, нацеленный на то, чтобы учить детей различать и координировать свою точку зрения и точку зрения партнеров, согласовывать разные способы действий, учитывать замыслы другого человека.</w:t>
      </w:r>
      <w:r w:rsidR="00110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D6D" w:rsidRDefault="005050A4" w:rsidP="00110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Для внедрения данной технологии в учебно-воспитательный процесс </w:t>
      </w:r>
      <w:r w:rsidR="00110D6D">
        <w:rPr>
          <w:rFonts w:ascii="Times New Roman" w:hAnsi="Times New Roman" w:cs="Times New Roman"/>
          <w:sz w:val="24"/>
          <w:szCs w:val="24"/>
          <w:lang w:eastAsia="ru-RU"/>
        </w:rPr>
        <w:t>необходимо использовать</w:t>
      </w: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</w:t>
      </w:r>
      <w:r w:rsidR="00110D6D">
        <w:rPr>
          <w:rFonts w:ascii="Times New Roman" w:hAnsi="Times New Roman" w:cs="Times New Roman"/>
          <w:sz w:val="24"/>
          <w:szCs w:val="24"/>
          <w:lang w:eastAsia="ru-RU"/>
        </w:rPr>
        <w:t xml:space="preserve">ую </w:t>
      </w:r>
      <w:r w:rsidRPr="006B5621">
        <w:rPr>
          <w:rFonts w:ascii="Times New Roman" w:hAnsi="Times New Roman" w:cs="Times New Roman"/>
          <w:sz w:val="24"/>
          <w:szCs w:val="24"/>
          <w:lang w:eastAsia="ru-RU"/>
        </w:rPr>
        <w:t>последовательность шагов:</w:t>
      </w:r>
    </w:p>
    <w:p w:rsidR="005050A4" w:rsidRPr="00110D6D" w:rsidRDefault="005050A4" w:rsidP="00710784">
      <w:pPr>
        <w:pStyle w:val="a6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0D6D">
        <w:rPr>
          <w:rFonts w:ascii="Times New Roman" w:hAnsi="Times New Roman" w:cs="Times New Roman"/>
          <w:sz w:val="24"/>
          <w:szCs w:val="24"/>
          <w:lang w:eastAsia="ru-RU"/>
        </w:rPr>
        <w:t>обучение детей работе в паре</w:t>
      </w:r>
    </w:p>
    <w:p w:rsidR="005050A4" w:rsidRPr="006B5621" w:rsidRDefault="005050A4" w:rsidP="00710784">
      <w:pPr>
        <w:pStyle w:val="a6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>знакомство с правилами работы в паре;</w:t>
      </w:r>
    </w:p>
    <w:p w:rsidR="005050A4" w:rsidRPr="006B5621" w:rsidRDefault="005050A4" w:rsidP="00710784">
      <w:pPr>
        <w:pStyle w:val="a6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>освоение ролей (учитель, ученик);</w:t>
      </w:r>
    </w:p>
    <w:p w:rsidR="00110D6D" w:rsidRPr="006B5621" w:rsidRDefault="00110D6D" w:rsidP="00710784">
      <w:pPr>
        <w:pStyle w:val="a6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умений управлять </w:t>
      </w:r>
      <w:r>
        <w:rPr>
          <w:rFonts w:ascii="Times New Roman" w:hAnsi="Times New Roman" w:cs="Times New Roman"/>
          <w:sz w:val="24"/>
          <w:szCs w:val="24"/>
          <w:lang w:eastAsia="ru-RU"/>
        </w:rPr>
        <w:t>эмоциями</w:t>
      </w:r>
      <w:r w:rsidRPr="006B5621">
        <w:rPr>
          <w:rFonts w:ascii="Times New Roman" w:hAnsi="Times New Roman" w:cs="Times New Roman"/>
          <w:sz w:val="24"/>
          <w:szCs w:val="24"/>
          <w:lang w:eastAsia="ru-RU"/>
        </w:rPr>
        <w:t xml:space="preserve"> и распределять время на выполнение заданий;</w:t>
      </w:r>
    </w:p>
    <w:p w:rsidR="00110D6D" w:rsidRDefault="00110D6D" w:rsidP="00710784">
      <w:pPr>
        <w:pStyle w:val="a6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621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контролировать качество работы партнера;</w:t>
      </w:r>
    </w:p>
    <w:p w:rsidR="005050A4" w:rsidRPr="00710784" w:rsidRDefault="005050A4" w:rsidP="00710784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0784">
        <w:rPr>
          <w:rFonts w:ascii="Times New Roman" w:hAnsi="Times New Roman" w:cs="Times New Roman"/>
          <w:sz w:val="24"/>
          <w:szCs w:val="24"/>
          <w:lang w:eastAsia="ru-RU"/>
        </w:rPr>
        <w:t>выработка умений работы в паре в зависимости от роли, цели и содержания деятельности</w:t>
      </w:r>
      <w:r w:rsidR="0071078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0D6D" w:rsidRDefault="00110D6D" w:rsidP="0032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7D1" w:rsidRDefault="00110D6D" w:rsidP="0032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710784" w:rsidRPr="00322DF2" w:rsidRDefault="00710784" w:rsidP="00322DF2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22DF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322DF2">
        <w:rPr>
          <w:rFonts w:ascii="Times New Roman" w:hAnsi="Times New Roman" w:cs="Times New Roman"/>
          <w:sz w:val="24"/>
          <w:szCs w:val="24"/>
        </w:rPr>
        <w:t xml:space="preserve">еспалько В.П. Слагаемые педагогической технологии // </w:t>
      </w:r>
      <w:hyperlink r:id="rId5" w:history="1">
        <w:r w:rsidRPr="00322DF2">
          <w:rPr>
            <w:rStyle w:val="aa"/>
            <w:rFonts w:ascii="Times New Roman" w:hAnsi="Times New Roman" w:cs="Times New Roman"/>
            <w:sz w:val="24"/>
            <w:szCs w:val="24"/>
          </w:rPr>
          <w:t>http://www.alleng.ru/d/ped/ped020.htm</w:t>
        </w:r>
      </w:hyperlink>
      <w:r w:rsidRPr="00322DF2">
        <w:rPr>
          <w:rFonts w:ascii="Times New Roman" w:hAnsi="Times New Roman" w:cs="Times New Roman"/>
          <w:sz w:val="24"/>
          <w:szCs w:val="24"/>
        </w:rPr>
        <w:t xml:space="preserve"> (Дата обращения:16.12.2023г)</w:t>
      </w:r>
    </w:p>
    <w:p w:rsidR="00710784" w:rsidRPr="00322DF2" w:rsidRDefault="00710784" w:rsidP="00322DF2">
      <w:pPr>
        <w:pStyle w:val="c6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22DF2">
        <w:rPr>
          <w:shd w:val="clear" w:color="auto" w:fill="FFFFFF"/>
        </w:rPr>
        <w:t>Дьяченко, В.К. Коллективная и групповая формы организации обучения в школе // Начальная школа. – 1998. –№1, с. 17-24.</w:t>
      </w:r>
    </w:p>
    <w:p w:rsidR="00710784" w:rsidRPr="00322DF2" w:rsidRDefault="00710784" w:rsidP="00322DF2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Ракина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Ю.А, Использование групповой и парной работы // Научное обозрение. Педагогические науки. – 2021. -№ 4. – С. 47-52.</w:t>
      </w:r>
      <w:r w:rsidRPr="00322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784" w:rsidRPr="00322DF2" w:rsidRDefault="00710784" w:rsidP="00322DF2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DF2">
        <w:rPr>
          <w:rFonts w:ascii="Times New Roman" w:hAnsi="Times New Roman" w:cs="Times New Roman"/>
          <w:sz w:val="24"/>
          <w:szCs w:val="24"/>
        </w:rPr>
        <w:t>Руляков</w:t>
      </w:r>
      <w:proofErr w:type="spellEnd"/>
      <w:r w:rsidRPr="00322DF2">
        <w:rPr>
          <w:rFonts w:ascii="Times New Roman" w:hAnsi="Times New Roman" w:cs="Times New Roman"/>
          <w:sz w:val="24"/>
          <w:szCs w:val="24"/>
        </w:rPr>
        <w:t>, С.Ю. Современные педагогические технологии. – М.: Парма, 2010. – 315 с.</w:t>
      </w:r>
    </w:p>
    <w:sectPr w:rsidR="00710784" w:rsidRPr="00322DF2" w:rsidSect="006B5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962"/>
    <w:multiLevelType w:val="hybridMultilevel"/>
    <w:tmpl w:val="E1D06BDC"/>
    <w:lvl w:ilvl="0" w:tplc="CD50FBF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E0E77"/>
    <w:multiLevelType w:val="hybridMultilevel"/>
    <w:tmpl w:val="30CA286A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6A70"/>
    <w:multiLevelType w:val="hybridMultilevel"/>
    <w:tmpl w:val="317487DA"/>
    <w:lvl w:ilvl="0" w:tplc="CD50FBF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B096B"/>
    <w:multiLevelType w:val="hybridMultilevel"/>
    <w:tmpl w:val="15CEFDA2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94B89"/>
    <w:multiLevelType w:val="hybridMultilevel"/>
    <w:tmpl w:val="01766424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D5122C"/>
    <w:multiLevelType w:val="hybridMultilevel"/>
    <w:tmpl w:val="8D7C701C"/>
    <w:lvl w:ilvl="0" w:tplc="61FC5748">
      <w:numFmt w:val="bullet"/>
      <w:lvlText w:val=""/>
      <w:lvlJc w:val="left"/>
      <w:pPr>
        <w:ind w:left="47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DC5050">
      <w:numFmt w:val="bullet"/>
      <w:lvlText w:val=""/>
      <w:lvlJc w:val="left"/>
      <w:pPr>
        <w:ind w:left="112" w:hanging="29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0307008">
      <w:numFmt w:val="bullet"/>
      <w:lvlText w:val="•"/>
      <w:lvlJc w:val="left"/>
      <w:pPr>
        <w:ind w:left="1627" w:hanging="291"/>
      </w:pPr>
      <w:rPr>
        <w:lang w:val="ru-RU" w:eastAsia="en-US" w:bidi="ar-SA"/>
      </w:rPr>
    </w:lvl>
    <w:lvl w:ilvl="3" w:tplc="52E0C944">
      <w:numFmt w:val="bullet"/>
      <w:lvlText w:val="•"/>
      <w:lvlJc w:val="left"/>
      <w:pPr>
        <w:ind w:left="2774" w:hanging="291"/>
      </w:pPr>
      <w:rPr>
        <w:lang w:val="ru-RU" w:eastAsia="en-US" w:bidi="ar-SA"/>
      </w:rPr>
    </w:lvl>
    <w:lvl w:ilvl="4" w:tplc="F4C6E204">
      <w:numFmt w:val="bullet"/>
      <w:lvlText w:val="•"/>
      <w:lvlJc w:val="left"/>
      <w:pPr>
        <w:ind w:left="3922" w:hanging="291"/>
      </w:pPr>
      <w:rPr>
        <w:lang w:val="ru-RU" w:eastAsia="en-US" w:bidi="ar-SA"/>
      </w:rPr>
    </w:lvl>
    <w:lvl w:ilvl="5" w:tplc="37B462FA">
      <w:numFmt w:val="bullet"/>
      <w:lvlText w:val="•"/>
      <w:lvlJc w:val="left"/>
      <w:pPr>
        <w:ind w:left="5069" w:hanging="291"/>
      </w:pPr>
      <w:rPr>
        <w:lang w:val="ru-RU" w:eastAsia="en-US" w:bidi="ar-SA"/>
      </w:rPr>
    </w:lvl>
    <w:lvl w:ilvl="6" w:tplc="6A50E4C4">
      <w:numFmt w:val="bullet"/>
      <w:lvlText w:val="•"/>
      <w:lvlJc w:val="left"/>
      <w:pPr>
        <w:ind w:left="6216" w:hanging="291"/>
      </w:pPr>
      <w:rPr>
        <w:lang w:val="ru-RU" w:eastAsia="en-US" w:bidi="ar-SA"/>
      </w:rPr>
    </w:lvl>
    <w:lvl w:ilvl="7" w:tplc="C226DE8C">
      <w:numFmt w:val="bullet"/>
      <w:lvlText w:val="•"/>
      <w:lvlJc w:val="left"/>
      <w:pPr>
        <w:ind w:left="7364" w:hanging="291"/>
      </w:pPr>
      <w:rPr>
        <w:lang w:val="ru-RU" w:eastAsia="en-US" w:bidi="ar-SA"/>
      </w:rPr>
    </w:lvl>
    <w:lvl w:ilvl="8" w:tplc="1D384A0A">
      <w:numFmt w:val="bullet"/>
      <w:lvlText w:val="•"/>
      <w:lvlJc w:val="left"/>
      <w:pPr>
        <w:ind w:left="8511" w:hanging="291"/>
      </w:pPr>
      <w:rPr>
        <w:lang w:val="ru-RU" w:eastAsia="en-US" w:bidi="ar-SA"/>
      </w:rPr>
    </w:lvl>
  </w:abstractNum>
  <w:abstractNum w:abstractNumId="6" w15:restartNumberingAfterBreak="0">
    <w:nsid w:val="48DA1519"/>
    <w:multiLevelType w:val="hybridMultilevel"/>
    <w:tmpl w:val="1E563F8E"/>
    <w:lvl w:ilvl="0" w:tplc="CD50FBF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9C4D1F"/>
    <w:multiLevelType w:val="hybridMultilevel"/>
    <w:tmpl w:val="D8F85AF6"/>
    <w:lvl w:ilvl="0" w:tplc="CD50FBFE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52F83EC0"/>
    <w:multiLevelType w:val="hybridMultilevel"/>
    <w:tmpl w:val="34085E8E"/>
    <w:lvl w:ilvl="0" w:tplc="CD50FB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F0DD9"/>
    <w:multiLevelType w:val="hybridMultilevel"/>
    <w:tmpl w:val="F2DEE148"/>
    <w:lvl w:ilvl="0" w:tplc="4A9A4E06">
      <w:numFmt w:val="bullet"/>
      <w:lvlText w:val=""/>
      <w:lvlJc w:val="left"/>
      <w:pPr>
        <w:ind w:left="2417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EA742">
      <w:numFmt w:val="bullet"/>
      <w:lvlText w:val="•"/>
      <w:lvlJc w:val="left"/>
      <w:pPr>
        <w:ind w:left="1188" w:hanging="432"/>
      </w:pPr>
      <w:rPr>
        <w:lang w:val="ru-RU" w:eastAsia="en-US" w:bidi="ar-SA"/>
      </w:rPr>
    </w:lvl>
    <w:lvl w:ilvl="2" w:tplc="21869C06">
      <w:numFmt w:val="bullet"/>
      <w:lvlText w:val="•"/>
      <w:lvlJc w:val="left"/>
      <w:pPr>
        <w:ind w:left="2257" w:hanging="432"/>
      </w:pPr>
      <w:rPr>
        <w:lang w:val="ru-RU" w:eastAsia="en-US" w:bidi="ar-SA"/>
      </w:rPr>
    </w:lvl>
    <w:lvl w:ilvl="3" w:tplc="32EE220E">
      <w:numFmt w:val="bullet"/>
      <w:lvlText w:val="•"/>
      <w:lvlJc w:val="left"/>
      <w:pPr>
        <w:ind w:left="3325" w:hanging="432"/>
      </w:pPr>
      <w:rPr>
        <w:lang w:val="ru-RU" w:eastAsia="en-US" w:bidi="ar-SA"/>
      </w:rPr>
    </w:lvl>
    <w:lvl w:ilvl="4" w:tplc="DAD6FA90">
      <w:numFmt w:val="bullet"/>
      <w:lvlText w:val="•"/>
      <w:lvlJc w:val="left"/>
      <w:pPr>
        <w:ind w:left="4394" w:hanging="432"/>
      </w:pPr>
      <w:rPr>
        <w:lang w:val="ru-RU" w:eastAsia="en-US" w:bidi="ar-SA"/>
      </w:rPr>
    </w:lvl>
    <w:lvl w:ilvl="5" w:tplc="2D8E17D8">
      <w:numFmt w:val="bullet"/>
      <w:lvlText w:val="•"/>
      <w:lvlJc w:val="left"/>
      <w:pPr>
        <w:ind w:left="5463" w:hanging="432"/>
      </w:pPr>
      <w:rPr>
        <w:lang w:val="ru-RU" w:eastAsia="en-US" w:bidi="ar-SA"/>
      </w:rPr>
    </w:lvl>
    <w:lvl w:ilvl="6" w:tplc="F7BA4D98">
      <w:numFmt w:val="bullet"/>
      <w:lvlText w:val="•"/>
      <w:lvlJc w:val="left"/>
      <w:pPr>
        <w:ind w:left="6531" w:hanging="432"/>
      </w:pPr>
      <w:rPr>
        <w:lang w:val="ru-RU" w:eastAsia="en-US" w:bidi="ar-SA"/>
      </w:rPr>
    </w:lvl>
    <w:lvl w:ilvl="7" w:tplc="1BCCD8CA">
      <w:numFmt w:val="bullet"/>
      <w:lvlText w:val="•"/>
      <w:lvlJc w:val="left"/>
      <w:pPr>
        <w:ind w:left="7600" w:hanging="432"/>
      </w:pPr>
      <w:rPr>
        <w:lang w:val="ru-RU" w:eastAsia="en-US" w:bidi="ar-SA"/>
      </w:rPr>
    </w:lvl>
    <w:lvl w:ilvl="8" w:tplc="7CA68D9E">
      <w:numFmt w:val="bullet"/>
      <w:lvlText w:val="•"/>
      <w:lvlJc w:val="left"/>
      <w:pPr>
        <w:ind w:left="8669" w:hanging="432"/>
      </w:pPr>
      <w:rPr>
        <w:lang w:val="ru-RU" w:eastAsia="en-US" w:bidi="ar-SA"/>
      </w:rPr>
    </w:lvl>
  </w:abstractNum>
  <w:abstractNum w:abstractNumId="10" w15:restartNumberingAfterBreak="0">
    <w:nsid w:val="5BF52003"/>
    <w:multiLevelType w:val="hybridMultilevel"/>
    <w:tmpl w:val="B372D194"/>
    <w:lvl w:ilvl="0" w:tplc="A8FEB18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6117E4"/>
    <w:multiLevelType w:val="hybridMultilevel"/>
    <w:tmpl w:val="5E7628AC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66055C"/>
    <w:multiLevelType w:val="hybridMultilevel"/>
    <w:tmpl w:val="B3AC5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C24BA"/>
    <w:multiLevelType w:val="hybridMultilevel"/>
    <w:tmpl w:val="7D86FCB0"/>
    <w:lvl w:ilvl="0" w:tplc="B4A2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B7A0E"/>
    <w:multiLevelType w:val="hybridMultilevel"/>
    <w:tmpl w:val="8AF8C6F8"/>
    <w:lvl w:ilvl="0" w:tplc="CD50FB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4"/>
    <w:rsid w:val="00092E92"/>
    <w:rsid w:val="000C37D1"/>
    <w:rsid w:val="00110D6D"/>
    <w:rsid w:val="00294AE2"/>
    <w:rsid w:val="00322DF2"/>
    <w:rsid w:val="003400CC"/>
    <w:rsid w:val="004D117E"/>
    <w:rsid w:val="005050A4"/>
    <w:rsid w:val="00513C1E"/>
    <w:rsid w:val="00517AC3"/>
    <w:rsid w:val="006B5621"/>
    <w:rsid w:val="00710784"/>
    <w:rsid w:val="0081745A"/>
    <w:rsid w:val="0088514C"/>
    <w:rsid w:val="00A2056A"/>
    <w:rsid w:val="00CF7516"/>
    <w:rsid w:val="00F4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EB91-D493-48C1-A666-CA884DBF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A4"/>
    <w:pPr>
      <w:spacing w:after="200" w:line="276" w:lineRule="auto"/>
    </w:pPr>
    <w:rPr>
      <w:rFonts w:ascii="Cambria" w:eastAsia="Times New Roman" w:hAnsi="Cambria" w:cs="Cambria"/>
      <w:sz w:val="20"/>
      <w:szCs w:val="20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81745A"/>
    <w:pPr>
      <w:widowControl w:val="0"/>
      <w:autoSpaceDE w:val="0"/>
      <w:autoSpaceDN w:val="0"/>
      <w:spacing w:after="0" w:line="318" w:lineRule="exact"/>
      <w:ind w:left="821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050A4"/>
    <w:rPr>
      <w:b/>
      <w:bCs/>
    </w:rPr>
  </w:style>
  <w:style w:type="paragraph" w:styleId="a4">
    <w:name w:val="footnote text"/>
    <w:basedOn w:val="a"/>
    <w:link w:val="a5"/>
    <w:uiPriority w:val="99"/>
    <w:semiHidden/>
    <w:rsid w:val="005050A4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rsid w:val="005050A4"/>
    <w:rPr>
      <w:rFonts w:ascii="Cambria" w:eastAsia="Times New Roman" w:hAnsi="Cambria" w:cs="Cambria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5050A4"/>
    <w:pPr>
      <w:ind w:left="720"/>
    </w:pPr>
  </w:style>
  <w:style w:type="paragraph" w:styleId="a7">
    <w:name w:val="Normal (Web)"/>
    <w:basedOn w:val="a"/>
    <w:uiPriority w:val="99"/>
    <w:rsid w:val="005050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81745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unhideWhenUsed/>
    <w:qFormat/>
    <w:rsid w:val="0081745A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745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1745A"/>
    <w:pPr>
      <w:widowControl w:val="0"/>
      <w:autoSpaceDE w:val="0"/>
      <w:autoSpaceDN w:val="0"/>
      <w:spacing w:after="0" w:line="268" w:lineRule="exact"/>
      <w:ind w:left="108"/>
    </w:pPr>
    <w:rPr>
      <w:rFonts w:ascii="Times New Roman" w:hAnsi="Times New Roman" w:cs="Times New Roman"/>
      <w:sz w:val="22"/>
      <w:szCs w:val="22"/>
    </w:rPr>
  </w:style>
  <w:style w:type="paragraph" w:customStyle="1" w:styleId="c6">
    <w:name w:val="c6"/>
    <w:basedOn w:val="a"/>
    <w:uiPriority w:val="99"/>
    <w:rsid w:val="00322D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32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ped/ped02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9</cp:revision>
  <dcterms:created xsi:type="dcterms:W3CDTF">2023-12-18T10:03:00Z</dcterms:created>
  <dcterms:modified xsi:type="dcterms:W3CDTF">2024-03-15T10:41:00Z</dcterms:modified>
</cp:coreProperties>
</file>