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B6A" w:rsidRPr="00176519" w:rsidRDefault="00881B6A" w:rsidP="00176519">
      <w:pPr>
        <w:spacing w:after="0" w:line="360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881B6A">
        <w:rPr>
          <w:rFonts w:ascii="Times New Roman" w:eastAsia="Times New Roman" w:hAnsi="Times New Roman" w:cs="Times New Roman"/>
          <w:b/>
          <w:bCs/>
          <w:i/>
          <w:kern w:val="36"/>
          <w:sz w:val="26"/>
          <w:szCs w:val="26"/>
        </w:rPr>
        <w:t xml:space="preserve">                                                                 </w:t>
      </w:r>
      <w:r w:rsidRPr="001765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Лариса Валентиновна Жгилева,</w:t>
      </w:r>
    </w:p>
    <w:p w:rsidR="00881B6A" w:rsidRPr="00176519" w:rsidRDefault="00945679" w:rsidP="00176519">
      <w:pPr>
        <w:spacing w:after="0" w:line="360" w:lineRule="atLeast"/>
        <w:jc w:val="right"/>
        <w:outlineLvl w:val="0"/>
        <w:rPr>
          <w:rFonts w:ascii="Times New Roman" w:eastAsia="Times New Roman" w:hAnsi="Times New Roman" w:cs="Times New Roman"/>
          <w:iCs/>
          <w:kern w:val="36"/>
          <w:sz w:val="28"/>
          <w:szCs w:val="28"/>
        </w:rPr>
      </w:pPr>
      <w:r w:rsidRPr="00176519">
        <w:rPr>
          <w:rFonts w:ascii="Times New Roman" w:eastAsia="Times New Roman" w:hAnsi="Times New Roman" w:cs="Times New Roman"/>
          <w:iCs/>
          <w:kern w:val="36"/>
          <w:sz w:val="28"/>
          <w:szCs w:val="28"/>
        </w:rPr>
        <w:t>Педагог дополнительного образования</w:t>
      </w:r>
    </w:p>
    <w:p w:rsidR="00945679" w:rsidRPr="00176519" w:rsidRDefault="00945679" w:rsidP="00176519">
      <w:pPr>
        <w:spacing w:after="0" w:line="360" w:lineRule="atLeast"/>
        <w:jc w:val="right"/>
        <w:outlineLvl w:val="0"/>
        <w:rPr>
          <w:rFonts w:ascii="Times New Roman" w:eastAsia="Times New Roman" w:hAnsi="Times New Roman" w:cs="Times New Roman"/>
          <w:iCs/>
          <w:kern w:val="36"/>
          <w:sz w:val="28"/>
          <w:szCs w:val="28"/>
        </w:rPr>
      </w:pPr>
      <w:r w:rsidRPr="00176519">
        <w:rPr>
          <w:rFonts w:ascii="Times New Roman" w:eastAsia="Times New Roman" w:hAnsi="Times New Roman" w:cs="Times New Roman"/>
          <w:iCs/>
          <w:kern w:val="36"/>
          <w:sz w:val="28"/>
          <w:szCs w:val="28"/>
        </w:rPr>
        <w:t>ФДОД «Дом детского творчества»</w:t>
      </w:r>
    </w:p>
    <w:p w:rsidR="00945679" w:rsidRDefault="00945679" w:rsidP="00176519">
      <w:pPr>
        <w:spacing w:after="0" w:line="360" w:lineRule="atLeast"/>
        <w:jc w:val="right"/>
        <w:outlineLvl w:val="0"/>
        <w:rPr>
          <w:rFonts w:ascii="Times New Roman" w:eastAsia="Times New Roman" w:hAnsi="Times New Roman" w:cs="Times New Roman"/>
          <w:iCs/>
          <w:kern w:val="36"/>
          <w:sz w:val="28"/>
          <w:szCs w:val="28"/>
        </w:rPr>
      </w:pPr>
      <w:r w:rsidRPr="00176519">
        <w:rPr>
          <w:rFonts w:ascii="Times New Roman" w:eastAsia="Times New Roman" w:hAnsi="Times New Roman" w:cs="Times New Roman"/>
          <w:iCs/>
          <w:kern w:val="36"/>
          <w:sz w:val="28"/>
          <w:szCs w:val="28"/>
        </w:rPr>
        <w:t>МОУ «СОШ № 1 г</w:t>
      </w:r>
      <w:proofErr w:type="gramStart"/>
      <w:r w:rsidRPr="00176519">
        <w:rPr>
          <w:rFonts w:ascii="Times New Roman" w:eastAsia="Times New Roman" w:hAnsi="Times New Roman" w:cs="Times New Roman"/>
          <w:iCs/>
          <w:kern w:val="36"/>
          <w:sz w:val="28"/>
          <w:szCs w:val="28"/>
        </w:rPr>
        <w:t>.К</w:t>
      </w:r>
      <w:proofErr w:type="gramEnd"/>
      <w:r w:rsidRPr="00176519">
        <w:rPr>
          <w:rFonts w:ascii="Times New Roman" w:eastAsia="Times New Roman" w:hAnsi="Times New Roman" w:cs="Times New Roman"/>
          <w:iCs/>
          <w:kern w:val="36"/>
          <w:sz w:val="28"/>
          <w:szCs w:val="28"/>
        </w:rPr>
        <w:t>оряжмы»</w:t>
      </w:r>
    </w:p>
    <w:p w:rsidR="00176519" w:rsidRDefault="00176519" w:rsidP="00176519">
      <w:pPr>
        <w:spacing w:after="0" w:line="240" w:lineRule="auto"/>
        <w:ind w:firstLine="851"/>
        <w:jc w:val="right"/>
        <w:rPr>
          <w:iCs/>
          <w:sz w:val="28"/>
          <w:szCs w:val="28"/>
        </w:rPr>
      </w:pPr>
      <w:proofErr w:type="gramStart"/>
      <w:r w:rsidRPr="007E323E">
        <w:rPr>
          <w:iCs/>
          <w:sz w:val="28"/>
          <w:szCs w:val="28"/>
        </w:rPr>
        <w:t>Контактный</w:t>
      </w:r>
      <w:proofErr w:type="gramEnd"/>
      <w:r w:rsidRPr="007E323E">
        <w:rPr>
          <w:iCs/>
          <w:sz w:val="28"/>
          <w:szCs w:val="28"/>
        </w:rPr>
        <w:t xml:space="preserve"> тел.: </w:t>
      </w:r>
      <w:r w:rsidRPr="00176519">
        <w:rPr>
          <w:iCs/>
          <w:sz w:val="28"/>
          <w:szCs w:val="28"/>
        </w:rPr>
        <w:t>+7 (911) 593-91-81</w:t>
      </w:r>
    </w:p>
    <w:p w:rsidR="00176519" w:rsidRPr="0099621E" w:rsidRDefault="00176519" w:rsidP="00176519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i/>
          <w:iCs/>
          <w:kern w:val="36"/>
          <w:sz w:val="28"/>
          <w:szCs w:val="28"/>
          <w:lang w:val="en-US"/>
        </w:rPr>
      </w:pPr>
      <w:proofErr w:type="gramStart"/>
      <w:r w:rsidRPr="0099621E">
        <w:rPr>
          <w:rFonts w:ascii="Times New Roman" w:hAnsi="Times New Roman" w:cs="Times New Roman"/>
          <w:sz w:val="28"/>
          <w:szCs w:val="28"/>
          <w:lang w:val="en-US"/>
        </w:rPr>
        <w:t>e-mail</w:t>
      </w:r>
      <w:proofErr w:type="gramEnd"/>
      <w:r w:rsidRPr="0099621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5" w:history="1">
        <w:r w:rsidRPr="0099621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alla.sumarokova@mail.ru</w:t>
        </w:r>
      </w:hyperlink>
      <w:r w:rsidRPr="0099621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945679" w:rsidRPr="0099621E" w:rsidRDefault="00945679" w:rsidP="00176519">
      <w:pPr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/>
        </w:rPr>
      </w:pPr>
    </w:p>
    <w:p w:rsidR="00881B6A" w:rsidRPr="00881B6A" w:rsidRDefault="0099621E" w:rsidP="00DB2BE0">
      <w:pPr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РАЗВИТИЕ</w:t>
      </w:r>
      <w:r w:rsidR="00176519" w:rsidRPr="00881B6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ДЕКОРАТИВНО-ПРИКЛАДНОГО ТВОРЧЕСТВА В СОВРЕМЕННЫХ УСЛОВИЯХ</w:t>
      </w:r>
    </w:p>
    <w:p w:rsidR="00881B6A" w:rsidRDefault="00881B6A" w:rsidP="00DB2BE0">
      <w:pPr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F03E00"/>
          <w:kern w:val="36"/>
          <w:sz w:val="24"/>
          <w:szCs w:val="24"/>
        </w:rPr>
      </w:pPr>
    </w:p>
    <w:p w:rsidR="005E182E" w:rsidRDefault="00E304B3" w:rsidP="00176519">
      <w:pPr>
        <w:pStyle w:val="Default"/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0E6DAB">
        <w:rPr>
          <w:rFonts w:ascii="Times New Roman" w:eastAsia="Times New Roman" w:hAnsi="Times New Roman" w:cs="Times New Roman"/>
          <w:sz w:val="28"/>
          <w:szCs w:val="28"/>
        </w:rPr>
        <w:t xml:space="preserve">В творческой мастерской «Фантазия» реализуются несколько </w:t>
      </w:r>
      <w:r w:rsidRPr="000E6DAB">
        <w:rPr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</w:rPr>
        <w:t>допо</w:t>
      </w:r>
      <w:r w:rsidRPr="000E6DAB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лнительных </w:t>
      </w:r>
      <w:r w:rsidRPr="000E6DAB">
        <w:rPr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</w:rPr>
        <w:t>общеразвивающих программ</w:t>
      </w:r>
      <w:r w:rsidRPr="000E6DAB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художественной направленности: «Радуга творчества» (7-11 лет), «Венок рукоделия» (7-14 лет), «Рукоделия Севера» (10-14 лет), «Чудеса из ткани» (7-14 лет). </w:t>
      </w:r>
    </w:p>
    <w:p w:rsidR="00E304B3" w:rsidRPr="000E6DAB" w:rsidRDefault="00E304B3" w:rsidP="00176519">
      <w:pPr>
        <w:pStyle w:val="Default"/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0E6DAB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Программы рассчитаны на разные сроки обучения - от одного года до трёх лет. </w:t>
      </w:r>
    </w:p>
    <w:p w:rsidR="00E304B3" w:rsidRPr="000E6DAB" w:rsidRDefault="00E304B3" w:rsidP="00176519">
      <w:pPr>
        <w:pStyle w:val="Default"/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0E6DAB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 Дополнительные общеразвивающие программы декоративно-прикладного творчества, реализуемые в творческой мастерской «Фантазия»</w:t>
      </w:r>
      <w:r w:rsidR="005E182E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,</w:t>
      </w:r>
      <w:r w:rsidRPr="000E6DAB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соответствуют современным требованиям:</w:t>
      </w:r>
    </w:p>
    <w:p w:rsidR="00E304B3" w:rsidRPr="000E6DAB" w:rsidRDefault="00E304B3" w:rsidP="00176519">
      <w:pPr>
        <w:pStyle w:val="Default"/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0E6DAB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•</w:t>
      </w:r>
      <w:r w:rsidR="005E182E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  </w:t>
      </w:r>
      <w:r w:rsidRPr="000E6DAB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Расширяют образовательное пространство ребенка, </w:t>
      </w:r>
    </w:p>
    <w:p w:rsidR="00E304B3" w:rsidRPr="000E6DAB" w:rsidRDefault="00E304B3" w:rsidP="00176519">
      <w:pPr>
        <w:pStyle w:val="Default"/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0E6DAB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•</w:t>
      </w:r>
      <w:r w:rsidR="005E182E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r w:rsidRPr="000E6DAB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Организуют активную социальную деятельность на основе деятельностного воспитания (воспитания делом),</w:t>
      </w:r>
    </w:p>
    <w:p w:rsidR="00E304B3" w:rsidRPr="000E6DAB" w:rsidRDefault="00E304B3" w:rsidP="00176519">
      <w:pPr>
        <w:pStyle w:val="Default"/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0E6DAB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•</w:t>
      </w:r>
      <w:r w:rsidR="005E182E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r w:rsidRPr="000E6DAB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Создают широкий общекультурный, эмоционально значимый для ребенка фон для освоения предметного содержания, </w:t>
      </w:r>
    </w:p>
    <w:p w:rsidR="00E304B3" w:rsidRPr="000E6DAB" w:rsidRDefault="00E304B3" w:rsidP="00176519">
      <w:pPr>
        <w:pStyle w:val="Default"/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0E6DAB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•</w:t>
      </w:r>
      <w:r w:rsidR="005E182E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r w:rsidRPr="000E6DAB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Приобщают личность к мировой культуре и общечеловеческим ценностям, формирует гражданскую идентичность, </w:t>
      </w:r>
    </w:p>
    <w:p w:rsidR="00E304B3" w:rsidRPr="000E6DAB" w:rsidRDefault="00E304B3" w:rsidP="00176519">
      <w:pPr>
        <w:pStyle w:val="Default"/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0E6DAB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•</w:t>
      </w:r>
      <w:r w:rsidR="005E182E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r w:rsidRPr="000E6DAB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Формируют стратегию собственного развития. Способствует выбору индивидуального образовательного пути ребенка, его самореализации, сферы применения и развития своих способностей, удовлетворения амбиций,</w:t>
      </w:r>
    </w:p>
    <w:p w:rsidR="00E304B3" w:rsidRPr="000E6DAB" w:rsidRDefault="00E304B3" w:rsidP="00176519">
      <w:pPr>
        <w:pStyle w:val="Default"/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0E6DAB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•</w:t>
      </w:r>
      <w:r w:rsidR="005E182E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r w:rsidRPr="000E6DAB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Создают каждому ситуацию успеха «здесь и теперь».</w:t>
      </w:r>
    </w:p>
    <w:p w:rsidR="005E182E" w:rsidRDefault="00E304B3" w:rsidP="00176519">
      <w:pPr>
        <w:pStyle w:val="Default"/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0E6DAB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lastRenderedPageBreak/>
        <w:t xml:space="preserve">В объединении занимается более 150 обучающихся в возрасте от 5 до 18 лет, в том числе в рамках сетевого взаимодействия с общеобразовательными школами. </w:t>
      </w:r>
    </w:p>
    <w:p w:rsidR="00E304B3" w:rsidRPr="000E6DAB" w:rsidRDefault="00E304B3" w:rsidP="00176519">
      <w:pPr>
        <w:pStyle w:val="Default"/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0E6DAB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В составе объединения ежегодно обучаются дети с ОВЗ, а также дети, состоящие на учете в органах системы профилактики безнадзорности и правонарушений несовершеннолетних (2020/2021 учебный год – 7 человек; 2021/2022 учебный год – 11 человек, 2022/2023  учебный год –16 человек).</w:t>
      </w:r>
    </w:p>
    <w:p w:rsidR="005E182E" w:rsidRDefault="00E304B3" w:rsidP="00176519">
      <w:pPr>
        <w:pStyle w:val="Default"/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0E6DAB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Занятия проводятся в Доме детского творчества и в рамках сетевого взаимодействия на базе общеобразовательной школы для учеников начальной школы. </w:t>
      </w:r>
    </w:p>
    <w:p w:rsidR="00E304B3" w:rsidRPr="000E6DAB" w:rsidRDefault="00E304B3" w:rsidP="00176519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DAB">
        <w:rPr>
          <w:rFonts w:ascii="Times New Roman" w:hAnsi="Times New Roman" w:cs="Times New Roman"/>
          <w:sz w:val="28"/>
          <w:szCs w:val="28"/>
        </w:rPr>
        <w:t>Ребенок сам определяет продолжительность своего образовательного маршрута. Может пройти обучение по одной  программе, а может переходить с одной программы на другую. В творческой мастерской между обучающимся и педагогом взаимоотношения сотрудничества, сотворчества, ребенок субъект собственного самопознания, саморазвития, самореализации.</w:t>
      </w:r>
    </w:p>
    <w:p w:rsidR="005E182E" w:rsidRDefault="00E304B3" w:rsidP="00176519">
      <w:pPr>
        <w:pStyle w:val="Default"/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0E6DAB">
        <w:rPr>
          <w:rFonts w:ascii="Times New Roman" w:hAnsi="Times New Roman" w:cs="Times New Roman"/>
          <w:sz w:val="28"/>
          <w:szCs w:val="28"/>
        </w:rPr>
        <w:t xml:space="preserve"> </w:t>
      </w:r>
      <w:r w:rsidRPr="000E6DAB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 Все программы  разбиты на блоки, которые предполагают освоение различных видов декоративно-прикладного творчества, как современных, так и традиционных для Русского Севера: бисероплетение, ткачество поясов и на ткацких станках, современная и народная кукла, валяние шерсти, вязание, в т.ч. машинное вязание.        </w:t>
      </w:r>
    </w:p>
    <w:p w:rsidR="00E304B3" w:rsidRDefault="00E304B3" w:rsidP="00176519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DAB">
        <w:rPr>
          <w:rFonts w:ascii="Times New Roman" w:hAnsi="Times New Roman" w:cs="Times New Roman"/>
          <w:sz w:val="28"/>
          <w:szCs w:val="28"/>
        </w:rPr>
        <w:t xml:space="preserve">Тематические блоки программы расположены в определенной системе: от более простых к более сложным. Каждый блок программы имеет свою логическую структуру. </w:t>
      </w:r>
    </w:p>
    <w:p w:rsidR="000E6DAB" w:rsidRPr="000E6DAB" w:rsidRDefault="00176519" w:rsidP="00176519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558912" behindDoc="0" locked="0" layoutInCell="1" allowOverlap="1">
            <wp:simplePos x="0" y="0"/>
            <wp:positionH relativeFrom="column">
              <wp:posOffset>3187065</wp:posOffset>
            </wp:positionH>
            <wp:positionV relativeFrom="paragraph">
              <wp:posOffset>4445</wp:posOffset>
            </wp:positionV>
            <wp:extent cx="2000250" cy="1666875"/>
            <wp:effectExtent l="1905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48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E6DA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90725" cy="1670586"/>
            <wp:effectExtent l="19050" t="0" r="9525" b="0"/>
            <wp:docPr id="2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27955" b="14091"/>
                    <a:stretch/>
                  </pic:blipFill>
                  <pic:spPr bwMode="auto">
                    <a:xfrm>
                      <a:off x="0" y="0"/>
                      <a:ext cx="2017744" cy="169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304B3" w:rsidRPr="000E6DAB" w:rsidRDefault="00E304B3" w:rsidP="001765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DAB">
        <w:rPr>
          <w:rFonts w:ascii="Times New Roman" w:hAnsi="Times New Roman" w:cs="Times New Roman"/>
          <w:sz w:val="28"/>
          <w:szCs w:val="28"/>
        </w:rPr>
        <w:lastRenderedPageBreak/>
        <w:t xml:space="preserve">Для реализации обучения по данной дополнительной общеразвивающей программе в кабинете есть необходимое оборудование: </w:t>
      </w:r>
    </w:p>
    <w:p w:rsidR="00E304B3" w:rsidRPr="000E6DAB" w:rsidRDefault="000E6DAB" w:rsidP="001765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304B3" w:rsidRPr="000E6DAB">
        <w:rPr>
          <w:rFonts w:ascii="Times New Roman" w:hAnsi="Times New Roman" w:cs="Times New Roman"/>
          <w:sz w:val="28"/>
          <w:szCs w:val="28"/>
        </w:rPr>
        <w:t>Ткацкие станки (5шт.), приобретенные в деревнях («Возраст»: с 1898г. и «моложе»)</w:t>
      </w:r>
    </w:p>
    <w:p w:rsidR="00E304B3" w:rsidRPr="000E6DAB" w:rsidRDefault="000E6DAB" w:rsidP="001765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304B3" w:rsidRPr="000E6DAB">
        <w:rPr>
          <w:rFonts w:ascii="Times New Roman" w:hAnsi="Times New Roman" w:cs="Times New Roman"/>
          <w:sz w:val="28"/>
          <w:szCs w:val="28"/>
        </w:rPr>
        <w:t>Ручные вязальные машины «SILVER» для вязания различными видами вязок в т.ч. ажурными (3 шт.)</w:t>
      </w:r>
    </w:p>
    <w:p w:rsidR="00E304B3" w:rsidRPr="000E6DAB" w:rsidRDefault="00E304B3" w:rsidP="001765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DAB">
        <w:rPr>
          <w:rFonts w:ascii="Times New Roman" w:hAnsi="Times New Roman" w:cs="Times New Roman"/>
          <w:sz w:val="28"/>
          <w:szCs w:val="28"/>
        </w:rPr>
        <w:t xml:space="preserve"> </w:t>
      </w:r>
      <w:r w:rsidR="000E6DAB">
        <w:rPr>
          <w:rFonts w:ascii="Times New Roman" w:hAnsi="Times New Roman" w:cs="Times New Roman"/>
          <w:sz w:val="28"/>
          <w:szCs w:val="28"/>
        </w:rPr>
        <w:t xml:space="preserve">- </w:t>
      </w:r>
      <w:r w:rsidRPr="000E6DAB">
        <w:rPr>
          <w:rFonts w:ascii="Times New Roman" w:hAnsi="Times New Roman" w:cs="Times New Roman"/>
          <w:sz w:val="28"/>
          <w:szCs w:val="28"/>
        </w:rPr>
        <w:t xml:space="preserve">Швейная машина JANOME (1 </w:t>
      </w:r>
      <w:proofErr w:type="spellStart"/>
      <w:r w:rsidRPr="000E6DAB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Pr="000E6DAB">
        <w:rPr>
          <w:rFonts w:ascii="Times New Roman" w:hAnsi="Times New Roman" w:cs="Times New Roman"/>
          <w:sz w:val="28"/>
          <w:szCs w:val="28"/>
        </w:rPr>
        <w:t>)</w:t>
      </w:r>
    </w:p>
    <w:p w:rsidR="00E304B3" w:rsidRPr="000E6DAB" w:rsidRDefault="000E6DAB" w:rsidP="001765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304B3" w:rsidRPr="000E6DAB">
        <w:rPr>
          <w:rFonts w:ascii="Times New Roman" w:hAnsi="Times New Roman" w:cs="Times New Roman"/>
          <w:sz w:val="28"/>
          <w:szCs w:val="28"/>
        </w:rPr>
        <w:t>Утюг, отпариватель, сновалка</w:t>
      </w:r>
    </w:p>
    <w:p w:rsidR="00E304B3" w:rsidRPr="000E6DAB" w:rsidRDefault="00E304B3" w:rsidP="001765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DAB">
        <w:rPr>
          <w:rFonts w:ascii="Times New Roman" w:hAnsi="Times New Roman" w:cs="Times New Roman"/>
          <w:sz w:val="28"/>
          <w:szCs w:val="28"/>
        </w:rPr>
        <w:t xml:space="preserve"> </w:t>
      </w:r>
      <w:r w:rsidR="000E6DAB">
        <w:rPr>
          <w:rFonts w:ascii="Times New Roman" w:hAnsi="Times New Roman" w:cs="Times New Roman"/>
          <w:sz w:val="28"/>
          <w:szCs w:val="28"/>
        </w:rPr>
        <w:t xml:space="preserve">- </w:t>
      </w:r>
      <w:r w:rsidRPr="000E6DAB">
        <w:rPr>
          <w:rFonts w:ascii="Times New Roman" w:hAnsi="Times New Roman" w:cs="Times New Roman"/>
          <w:sz w:val="28"/>
          <w:szCs w:val="28"/>
        </w:rPr>
        <w:t xml:space="preserve"> Инструменты и приспособления: резаки, шило, проволока, леска, иголки, скрепки, гуашь, темперные, акриловые, аэрозольные краски, рамочки, клей, кисти художественные и для клея, </w:t>
      </w:r>
    </w:p>
    <w:p w:rsidR="00E304B3" w:rsidRPr="000E6DAB" w:rsidRDefault="00E304B3" w:rsidP="001765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DAB">
        <w:rPr>
          <w:rFonts w:ascii="Times New Roman" w:hAnsi="Times New Roman" w:cs="Times New Roman"/>
          <w:sz w:val="28"/>
          <w:szCs w:val="28"/>
        </w:rPr>
        <w:t xml:space="preserve"> </w:t>
      </w:r>
      <w:r w:rsidR="000E6DAB">
        <w:rPr>
          <w:rFonts w:ascii="Times New Roman" w:hAnsi="Times New Roman" w:cs="Times New Roman"/>
          <w:sz w:val="28"/>
          <w:szCs w:val="28"/>
        </w:rPr>
        <w:t xml:space="preserve">- </w:t>
      </w:r>
      <w:r w:rsidRPr="000E6DAB">
        <w:rPr>
          <w:rFonts w:ascii="Times New Roman" w:hAnsi="Times New Roman" w:cs="Times New Roman"/>
          <w:sz w:val="28"/>
          <w:szCs w:val="28"/>
        </w:rPr>
        <w:t xml:space="preserve">Части ткацких станков, </w:t>
      </w:r>
      <w:proofErr w:type="spellStart"/>
      <w:r w:rsidRPr="000E6DAB">
        <w:rPr>
          <w:rFonts w:ascii="Times New Roman" w:hAnsi="Times New Roman" w:cs="Times New Roman"/>
          <w:sz w:val="28"/>
          <w:szCs w:val="28"/>
        </w:rPr>
        <w:t>бёрдышки</w:t>
      </w:r>
      <w:proofErr w:type="spellEnd"/>
      <w:r w:rsidRPr="000E6DAB">
        <w:rPr>
          <w:rFonts w:ascii="Times New Roman" w:hAnsi="Times New Roman" w:cs="Times New Roman"/>
          <w:sz w:val="28"/>
          <w:szCs w:val="28"/>
        </w:rPr>
        <w:t xml:space="preserve">, «дощечки» и другие инструменты  для ткачества </w:t>
      </w:r>
    </w:p>
    <w:p w:rsidR="00E304B3" w:rsidRPr="000E6DAB" w:rsidRDefault="00E304B3" w:rsidP="001765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DAB">
        <w:rPr>
          <w:rFonts w:ascii="Times New Roman" w:hAnsi="Times New Roman" w:cs="Times New Roman"/>
          <w:sz w:val="28"/>
          <w:szCs w:val="28"/>
        </w:rPr>
        <w:t xml:space="preserve"> </w:t>
      </w:r>
      <w:r w:rsidR="000E6DA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E6DAB">
        <w:rPr>
          <w:rFonts w:ascii="Times New Roman" w:hAnsi="Times New Roman" w:cs="Times New Roman"/>
          <w:sz w:val="28"/>
          <w:szCs w:val="28"/>
        </w:rPr>
        <w:t>Пяльца</w:t>
      </w:r>
      <w:proofErr w:type="spellEnd"/>
      <w:r w:rsidRPr="000E6DAB">
        <w:rPr>
          <w:rFonts w:ascii="Times New Roman" w:hAnsi="Times New Roman" w:cs="Times New Roman"/>
          <w:sz w:val="28"/>
          <w:szCs w:val="28"/>
        </w:rPr>
        <w:t xml:space="preserve"> разных размеров, в т.ч. </w:t>
      </w:r>
      <w:proofErr w:type="gramStart"/>
      <w:r w:rsidRPr="000E6DAB">
        <w:rPr>
          <w:rFonts w:ascii="Times New Roman" w:hAnsi="Times New Roman" w:cs="Times New Roman"/>
          <w:sz w:val="28"/>
          <w:szCs w:val="28"/>
        </w:rPr>
        <w:t>прямоугольные</w:t>
      </w:r>
      <w:proofErr w:type="gramEnd"/>
      <w:r w:rsidRPr="000E6DAB">
        <w:rPr>
          <w:rFonts w:ascii="Times New Roman" w:hAnsi="Times New Roman" w:cs="Times New Roman"/>
          <w:sz w:val="28"/>
          <w:szCs w:val="28"/>
        </w:rPr>
        <w:t xml:space="preserve"> деревянные, </w:t>
      </w:r>
    </w:p>
    <w:p w:rsidR="00E304B3" w:rsidRPr="000E6DAB" w:rsidRDefault="000E6DAB" w:rsidP="001765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304B3" w:rsidRPr="000E6DAB">
        <w:rPr>
          <w:rFonts w:ascii="Times New Roman" w:hAnsi="Times New Roman" w:cs="Times New Roman"/>
          <w:sz w:val="28"/>
          <w:szCs w:val="28"/>
        </w:rPr>
        <w:t xml:space="preserve"> Иглы для вышивания и шитья</w:t>
      </w:r>
    </w:p>
    <w:p w:rsidR="00E304B3" w:rsidRPr="000E6DAB" w:rsidRDefault="00E304B3" w:rsidP="001765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DAB">
        <w:rPr>
          <w:rFonts w:ascii="Times New Roman" w:hAnsi="Times New Roman" w:cs="Times New Roman"/>
          <w:sz w:val="28"/>
          <w:szCs w:val="28"/>
        </w:rPr>
        <w:t xml:space="preserve"> </w:t>
      </w:r>
      <w:r w:rsidR="000E6DAB">
        <w:rPr>
          <w:rFonts w:ascii="Times New Roman" w:hAnsi="Times New Roman" w:cs="Times New Roman"/>
          <w:sz w:val="28"/>
          <w:szCs w:val="28"/>
        </w:rPr>
        <w:t xml:space="preserve">- </w:t>
      </w:r>
      <w:r w:rsidRPr="000E6DAB">
        <w:rPr>
          <w:rFonts w:ascii="Times New Roman" w:hAnsi="Times New Roman" w:cs="Times New Roman"/>
          <w:sz w:val="28"/>
          <w:szCs w:val="28"/>
        </w:rPr>
        <w:t>Материалы: нитки различной фактуры для ткачества, вышивки, вязания, ткань, канва, бисер, декоративные бусины и камни, стразы, кружево, ленты, тесьма, мочало, береста.</w:t>
      </w:r>
    </w:p>
    <w:p w:rsidR="000E6DAB" w:rsidRDefault="00176519" w:rsidP="001765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64736" behindDoc="1" locked="0" layoutInCell="1" allowOverlap="1">
            <wp:simplePos x="0" y="0"/>
            <wp:positionH relativeFrom="column">
              <wp:posOffset>4463415</wp:posOffset>
            </wp:positionH>
            <wp:positionV relativeFrom="paragraph">
              <wp:posOffset>1217930</wp:posOffset>
            </wp:positionV>
            <wp:extent cx="1730375" cy="2019300"/>
            <wp:effectExtent l="19050" t="0" r="3175" b="0"/>
            <wp:wrapTight wrapText="bothSides">
              <wp:wrapPolygon edited="0">
                <wp:start x="-238" y="0"/>
                <wp:lineTo x="-238" y="21396"/>
                <wp:lineTo x="21640" y="21396"/>
                <wp:lineTo x="21640" y="0"/>
                <wp:lineTo x="-238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037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69856" behindDoc="1" locked="0" layoutInCell="1" allowOverlap="1">
            <wp:simplePos x="0" y="0"/>
            <wp:positionH relativeFrom="column">
              <wp:posOffset>1672590</wp:posOffset>
            </wp:positionH>
            <wp:positionV relativeFrom="paragraph">
              <wp:posOffset>1217930</wp:posOffset>
            </wp:positionV>
            <wp:extent cx="2684145" cy="2019300"/>
            <wp:effectExtent l="19050" t="0" r="1905" b="0"/>
            <wp:wrapTight wrapText="bothSides">
              <wp:wrapPolygon edited="0">
                <wp:start x="-153" y="0"/>
                <wp:lineTo x="-153" y="21396"/>
                <wp:lineTo x="21615" y="21396"/>
                <wp:lineTo x="21615" y="0"/>
                <wp:lineTo x="-153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14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73952" behindDoc="1" locked="0" layoutInCell="1" allowOverlap="1">
            <wp:simplePos x="0" y="0"/>
            <wp:positionH relativeFrom="column">
              <wp:posOffset>-175260</wp:posOffset>
            </wp:positionH>
            <wp:positionV relativeFrom="paragraph">
              <wp:posOffset>1179830</wp:posOffset>
            </wp:positionV>
            <wp:extent cx="1762760" cy="2057400"/>
            <wp:effectExtent l="19050" t="0" r="8890" b="0"/>
            <wp:wrapTight wrapText="bothSides">
              <wp:wrapPolygon edited="0">
                <wp:start x="-233" y="0"/>
                <wp:lineTo x="-233" y="21400"/>
                <wp:lineTo x="21709" y="21400"/>
                <wp:lineTo x="21709" y="0"/>
                <wp:lineTo x="-233" y="0"/>
              </wp:wrapPolygon>
            </wp:wrapTight>
            <wp:docPr id="3" name="Рисунок 3" descr="C:\Users\Пользователь\Desktop\Ёлка Новогодняя красавица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Ёлка Новогодняя красавица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76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04B3" w:rsidRPr="000E6DAB">
        <w:rPr>
          <w:rFonts w:ascii="Times New Roman" w:hAnsi="Times New Roman" w:cs="Times New Roman"/>
          <w:sz w:val="28"/>
          <w:szCs w:val="28"/>
        </w:rPr>
        <w:t xml:space="preserve">Обучающиеся по данной программе выполняют работы, используя традиционные  виды  декоративно – прикладного творчества Русского Севера, но также делают современные изделия и аксессуары, на основе полученных знаний по данной программе. </w:t>
      </w:r>
    </w:p>
    <w:p w:rsidR="000E6DAB" w:rsidRDefault="000E6DAB" w:rsidP="0017651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182E" w:rsidRDefault="005E182E" w:rsidP="001765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04B3" w:rsidRPr="000E6DAB" w:rsidRDefault="00E304B3" w:rsidP="001765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DAB">
        <w:rPr>
          <w:rFonts w:ascii="Times New Roman" w:hAnsi="Times New Roman" w:cs="Times New Roman"/>
          <w:sz w:val="28"/>
          <w:szCs w:val="28"/>
        </w:rPr>
        <w:lastRenderedPageBreak/>
        <w:t>Итогом обучения является участие детей в конкурс</w:t>
      </w:r>
      <w:r w:rsidR="000E6DAB">
        <w:rPr>
          <w:rFonts w:ascii="Times New Roman" w:hAnsi="Times New Roman" w:cs="Times New Roman"/>
          <w:sz w:val="28"/>
          <w:szCs w:val="28"/>
        </w:rPr>
        <w:t>ных мероприятиях различного уровня.</w:t>
      </w:r>
    </w:p>
    <w:p w:rsidR="00E304B3" w:rsidRPr="000E6DAB" w:rsidRDefault="00E304B3" w:rsidP="00176519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</w:rPr>
      </w:pPr>
      <w:r w:rsidRPr="000E6DAB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</w:rPr>
        <w:t xml:space="preserve">Достижения обучающихся: </w:t>
      </w:r>
    </w:p>
    <w:p w:rsidR="00E304B3" w:rsidRPr="000E6DAB" w:rsidRDefault="00E304B3" w:rsidP="00176519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</w:rPr>
      </w:pPr>
      <w:r w:rsidRPr="000E6DAB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</w:rPr>
        <w:t xml:space="preserve">- 3 место </w:t>
      </w:r>
      <w:proofErr w:type="spellStart"/>
      <w:r w:rsidRPr="000E6DAB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</w:rPr>
        <w:t>Дурягина</w:t>
      </w:r>
      <w:proofErr w:type="spellEnd"/>
      <w:r w:rsidRPr="000E6DAB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</w:rPr>
        <w:t xml:space="preserve"> Алина (Всероссийский конкурс художественного и технического творчества «Новогодний фейверк-2020»)</w:t>
      </w:r>
    </w:p>
    <w:p w:rsidR="00E304B3" w:rsidRPr="000E6DAB" w:rsidRDefault="00E304B3" w:rsidP="00176519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</w:rPr>
      </w:pPr>
      <w:r w:rsidRPr="000E6DAB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</w:rPr>
        <w:t xml:space="preserve">- 1 место Верещагина Анастасия </w:t>
      </w:r>
      <w:bookmarkStart w:id="0" w:name="_Hlk130550511"/>
      <w:r w:rsidRPr="000E6DAB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</w:rPr>
        <w:t>(Открытый областной фестиваль-конкурс детских театров мод и студий костюма «Сияние Севера - 2021» г. Архангельск)</w:t>
      </w:r>
    </w:p>
    <w:bookmarkEnd w:id="0"/>
    <w:p w:rsidR="00E304B3" w:rsidRPr="000E6DAB" w:rsidRDefault="00E304B3" w:rsidP="00176519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</w:rPr>
      </w:pPr>
      <w:r w:rsidRPr="000E6DAB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</w:rPr>
        <w:t>- призер Мокеева Кристина (региональный инклюзивный творческий фестиваль «Виват, таланты!» г.Архангельск 2021)</w:t>
      </w:r>
    </w:p>
    <w:p w:rsidR="00E304B3" w:rsidRPr="000E6DAB" w:rsidRDefault="00E304B3" w:rsidP="00176519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</w:rPr>
      </w:pPr>
      <w:r w:rsidRPr="000E6DAB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</w:rPr>
        <w:t xml:space="preserve">- 3 место </w:t>
      </w:r>
      <w:proofErr w:type="spellStart"/>
      <w:r w:rsidRPr="000E6DAB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</w:rPr>
        <w:t>Гребович</w:t>
      </w:r>
      <w:proofErr w:type="spellEnd"/>
      <w:r w:rsidRPr="000E6DAB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</w:rPr>
        <w:t xml:space="preserve"> Алина (Открытый региональный фестиваль детского декоративно-прикладного и художественного творчества «Переплет» г.Коряжма 2021)</w:t>
      </w:r>
    </w:p>
    <w:p w:rsidR="000E6DAB" w:rsidRPr="000E6DAB" w:rsidRDefault="00E304B3" w:rsidP="00176519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</w:rPr>
      </w:pPr>
      <w:r w:rsidRPr="000E6DAB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</w:rPr>
        <w:t xml:space="preserve">- 1 место </w:t>
      </w:r>
      <w:r w:rsidR="000E6DAB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</w:rPr>
        <w:t xml:space="preserve"> Климова Екатерина </w:t>
      </w:r>
      <w:r w:rsidR="000E6DAB" w:rsidRPr="000E6DAB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</w:rPr>
        <w:t>(Открытый областной фестиваль-конкурс детских театров мод и студий костюма «Сияние Севера - 202</w:t>
      </w:r>
      <w:r w:rsidR="000E6DAB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</w:rPr>
        <w:t>3</w:t>
      </w:r>
      <w:r w:rsidR="000E6DAB" w:rsidRPr="000E6DAB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</w:rPr>
        <w:t>» г. Архангельск)</w:t>
      </w:r>
      <w:r w:rsidR="005E182E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</w:rPr>
        <w:t>.</w:t>
      </w:r>
    </w:p>
    <w:p w:rsidR="000C024B" w:rsidRPr="000C024B" w:rsidRDefault="00872850" w:rsidP="000E6DAB">
      <w:pPr>
        <w:widowControl w:val="0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4A0F37" w:rsidRDefault="00176519" w:rsidP="005E182E">
      <w:pPr>
        <w:widowControl w:val="0"/>
        <w:spacing w:after="120" w:line="285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60640" behindDoc="0" locked="0" layoutInCell="1" allowOverlap="1">
            <wp:simplePos x="0" y="0"/>
            <wp:positionH relativeFrom="column">
              <wp:posOffset>3910965</wp:posOffset>
            </wp:positionH>
            <wp:positionV relativeFrom="paragraph">
              <wp:posOffset>1569085</wp:posOffset>
            </wp:positionV>
            <wp:extent cx="1752600" cy="2400300"/>
            <wp:effectExtent l="1905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712512" behindDoc="0" locked="0" layoutInCell="1" allowOverlap="1">
            <wp:simplePos x="0" y="0"/>
            <wp:positionH relativeFrom="column">
              <wp:posOffset>2901315</wp:posOffset>
            </wp:positionH>
            <wp:positionV relativeFrom="paragraph">
              <wp:posOffset>1007110</wp:posOffset>
            </wp:positionV>
            <wp:extent cx="1647825" cy="2543175"/>
            <wp:effectExtent l="19050" t="0" r="9525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64384" behindDoc="0" locked="0" layoutInCell="1" allowOverlap="1">
            <wp:simplePos x="0" y="0"/>
            <wp:positionH relativeFrom="column">
              <wp:posOffset>1815465</wp:posOffset>
            </wp:positionH>
            <wp:positionV relativeFrom="paragraph">
              <wp:posOffset>673735</wp:posOffset>
            </wp:positionV>
            <wp:extent cx="1752600" cy="2590800"/>
            <wp:effectExtent l="1905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17280" behindDoc="0" locked="0" layoutInCell="1" allowOverlap="1">
            <wp:simplePos x="0" y="0"/>
            <wp:positionH relativeFrom="column">
              <wp:posOffset>920115</wp:posOffset>
            </wp:positionH>
            <wp:positionV relativeFrom="paragraph">
              <wp:posOffset>264160</wp:posOffset>
            </wp:positionV>
            <wp:extent cx="1790700" cy="2581275"/>
            <wp:effectExtent l="1905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C024B" w:rsidRPr="000C024B">
        <w:rPr>
          <w:rFonts w:ascii="Calibri" w:eastAsia="Times New Roman" w:hAnsi="Calibri" w:cs="Calibri"/>
          <w:color w:val="000000"/>
          <w:kern w:val="28"/>
          <w:sz w:val="20"/>
          <w:szCs w:val="20"/>
        </w:rPr>
        <w:t> </w:t>
      </w:r>
      <w:r w:rsidR="000E6DA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790700" cy="2464408"/>
            <wp:effectExtent l="0" t="0" r="0" b="0"/>
            <wp:docPr id="1" name="Рисунок 1" descr="F:\Диплом Климова Катя 1 м.23 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иплом Климова Катя 1 м.23 г.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673" cy="2468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0C24">
        <w:rPr>
          <w:rFonts w:ascii="Times New Roman" w:hAnsi="Times New Roman" w:cs="Times New Roman"/>
          <w:sz w:val="28"/>
          <w:szCs w:val="28"/>
        </w:rPr>
        <w:t xml:space="preserve"> </w:t>
      </w:r>
      <w:r w:rsidR="00AD4460">
        <w:rPr>
          <w:rFonts w:ascii="Times New Roman" w:hAnsi="Times New Roman" w:cs="Times New Roman"/>
          <w:sz w:val="28"/>
          <w:szCs w:val="28"/>
        </w:rPr>
        <w:t xml:space="preserve"> </w:t>
      </w:r>
      <w:r w:rsidR="00CA78E8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CC64DD" w:rsidRPr="00DC7CE3" w:rsidRDefault="00CC64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CC64DD" w:rsidRPr="00DC7CE3" w:rsidSect="00176519">
      <w:pgSz w:w="11906" w:h="16838"/>
      <w:pgMar w:top="1134" w:right="1133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27E01"/>
    <w:multiLevelType w:val="hybridMultilevel"/>
    <w:tmpl w:val="1E68CD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6CA58F9"/>
    <w:multiLevelType w:val="hybridMultilevel"/>
    <w:tmpl w:val="E5A0C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B2BE0"/>
    <w:rsid w:val="00010801"/>
    <w:rsid w:val="000B0C24"/>
    <w:rsid w:val="000C024B"/>
    <w:rsid w:val="000C066A"/>
    <w:rsid w:val="000E6DAB"/>
    <w:rsid w:val="00162963"/>
    <w:rsid w:val="00176519"/>
    <w:rsid w:val="001D3139"/>
    <w:rsid w:val="002E3BCC"/>
    <w:rsid w:val="0038007A"/>
    <w:rsid w:val="003D4ECD"/>
    <w:rsid w:val="003D79D3"/>
    <w:rsid w:val="00440D51"/>
    <w:rsid w:val="004A0F37"/>
    <w:rsid w:val="005E182E"/>
    <w:rsid w:val="0060158E"/>
    <w:rsid w:val="00627A9F"/>
    <w:rsid w:val="00670FBD"/>
    <w:rsid w:val="006C4C96"/>
    <w:rsid w:val="00711A78"/>
    <w:rsid w:val="008461D9"/>
    <w:rsid w:val="00872850"/>
    <w:rsid w:val="00881B6A"/>
    <w:rsid w:val="0093377D"/>
    <w:rsid w:val="00934611"/>
    <w:rsid w:val="00945679"/>
    <w:rsid w:val="00977F48"/>
    <w:rsid w:val="0099621E"/>
    <w:rsid w:val="00AA3367"/>
    <w:rsid w:val="00AD4460"/>
    <w:rsid w:val="00CA78E8"/>
    <w:rsid w:val="00CC64DD"/>
    <w:rsid w:val="00DB2BE0"/>
    <w:rsid w:val="00DC7CE3"/>
    <w:rsid w:val="00E304B3"/>
    <w:rsid w:val="00F25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E3BC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0B0C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0C2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7651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15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mailto:alla.sumarokova@mail.ru" TargetMode="Externa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716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7</cp:revision>
  <dcterms:created xsi:type="dcterms:W3CDTF">2023-03-24T08:49:00Z</dcterms:created>
  <dcterms:modified xsi:type="dcterms:W3CDTF">2024-03-18T12:31:00Z</dcterms:modified>
</cp:coreProperties>
</file>