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2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56"/>
        <w:gridCol w:w="222"/>
      </w:tblGrid>
      <w:tr w:rsidR="00DB68F4" w:rsidTr="00991C1D">
        <w:trPr>
          <w:trHeight w:val="2111"/>
        </w:trPr>
        <w:tc>
          <w:tcPr>
            <w:tcW w:w="12156" w:type="dxa"/>
          </w:tcPr>
          <w:p w:rsidR="00DB68F4" w:rsidRDefault="00991C1D" w:rsidP="00991C1D">
            <w:pPr>
              <w:pStyle w:val="a3"/>
              <w:widowControl w:val="0"/>
              <w:suppressAutoHyphens/>
              <w:spacing w:before="0" w:beforeAutospacing="0" w:after="0" w:afterAutospacing="0"/>
              <w:ind w:left="-142"/>
              <w:outlineLvl w:val="1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noProof/>
                <w:kern w:val="36"/>
                <w:sz w:val="28"/>
                <w:szCs w:val="28"/>
              </w:rPr>
              <w:drawing>
                <wp:inline distT="0" distB="0" distL="0" distR="0">
                  <wp:extent cx="7044908" cy="9970618"/>
                  <wp:effectExtent l="19050" t="0" r="3592" b="0"/>
                  <wp:docPr id="1" name="Рисунок 1" descr="C:\Users\Школа1 ДДТ\Desktop\Положение об аттестации на соответствие должности_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1 ДДТ\Desktop\Положение об аттестации на соответствие должности_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843" cy="9977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DB68F4" w:rsidRPr="00DB68F4" w:rsidRDefault="00DB68F4" w:rsidP="00CF311A">
            <w:pPr>
              <w:pStyle w:val="a3"/>
              <w:widowControl w:val="0"/>
              <w:suppressAutoHyphens/>
              <w:spacing w:before="0" w:beforeAutospacing="0" w:after="0" w:afterAutospacing="0"/>
              <w:ind w:firstLine="709"/>
              <w:jc w:val="center"/>
              <w:outlineLvl w:val="1"/>
              <w:rPr>
                <w:b/>
                <w:bCs/>
                <w:kern w:val="36"/>
              </w:rPr>
            </w:pPr>
          </w:p>
          <w:p w:rsidR="00DB68F4" w:rsidRPr="00DB68F4" w:rsidRDefault="00DB68F4" w:rsidP="00CF311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outlineLvl w:val="1"/>
              <w:rPr>
                <w:b/>
                <w:bCs/>
                <w:kern w:val="36"/>
              </w:rPr>
            </w:pPr>
          </w:p>
        </w:tc>
      </w:tr>
    </w:tbl>
    <w:p w:rsidR="00A575FB" w:rsidRDefault="00A575FB" w:rsidP="00955012">
      <w:pPr>
        <w:pStyle w:val="a3"/>
        <w:widowControl w:val="0"/>
        <w:suppressAutoHyphens/>
        <w:spacing w:before="0" w:beforeAutospacing="0" w:after="0" w:afterAutospacing="0" w:line="276" w:lineRule="auto"/>
        <w:ind w:firstLine="709"/>
        <w:jc w:val="center"/>
        <w:outlineLvl w:val="1"/>
        <w:rPr>
          <w:b/>
          <w:bCs/>
          <w:kern w:val="36"/>
          <w:sz w:val="28"/>
          <w:szCs w:val="28"/>
        </w:rPr>
      </w:pPr>
    </w:p>
    <w:p w:rsidR="00991C1D" w:rsidRDefault="00991C1D" w:rsidP="00DB671F">
      <w:pPr>
        <w:pStyle w:val="11"/>
        <w:shd w:val="clear" w:color="auto" w:fill="auto"/>
        <w:suppressAutoHyphens/>
        <w:spacing w:before="0" w:after="0" w:line="324" w:lineRule="exact"/>
        <w:ind w:right="20"/>
        <w:jc w:val="both"/>
      </w:pP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right="20"/>
        <w:jc w:val="both"/>
      </w:pPr>
      <w:r>
        <w:t>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738FB" w:rsidRDefault="00EA36BF" w:rsidP="00DB671F">
      <w:pPr>
        <w:pStyle w:val="11"/>
        <w:shd w:val="clear" w:color="auto" w:fill="auto"/>
        <w:suppressAutoHyphens/>
        <w:spacing w:before="0" w:after="0" w:line="324" w:lineRule="exact"/>
        <w:ind w:right="20"/>
        <w:jc w:val="both"/>
      </w:pPr>
      <w:r>
        <w:t>6.</w:t>
      </w:r>
      <w:r w:rsidR="00E738FB">
        <w:t xml:space="preserve"> Аттестацию в целях подтверждения соответствия занимаемой должности не проходят следующие педагогические работники:</w:t>
      </w:r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педагогические работники, имеющие квалификационные категории;</w:t>
      </w:r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</w:t>
      </w:r>
      <w:proofErr w:type="gramStart"/>
      <w:r>
        <w:t>проработавшие в занимаемой должности менее двух лет в образовательной организации, в которой проводится аттестация;</w:t>
      </w:r>
      <w:proofErr w:type="gramEnd"/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беременные женщины;</w:t>
      </w:r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женщины, находящиеся в отпуске по беременности и родам;</w:t>
      </w:r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31" w:lineRule="exact"/>
        <w:ind w:left="20" w:right="20" w:firstLine="700"/>
        <w:jc w:val="both"/>
      </w:pPr>
      <w:r>
        <w:t xml:space="preserve"> лица, находящиеся в отпуске по уходу за ребенком до достижения им возраста трех лет;</w:t>
      </w:r>
    </w:p>
    <w:p w:rsidR="00E738FB" w:rsidRDefault="00E738FB" w:rsidP="00DB671F">
      <w:pPr>
        <w:pStyle w:val="11"/>
        <w:numPr>
          <w:ilvl w:val="0"/>
          <w:numId w:val="30"/>
        </w:numPr>
        <w:shd w:val="clear" w:color="auto" w:fill="auto"/>
        <w:suppressAutoHyphens/>
        <w:spacing w:before="0" w:after="0" w:line="331" w:lineRule="exact"/>
        <w:ind w:left="20" w:right="20" w:firstLine="700"/>
        <w:jc w:val="both"/>
      </w:pPr>
      <w:r>
        <w:t xml:space="preserve"> </w:t>
      </w:r>
      <w:proofErr w:type="gramStart"/>
      <w:r>
        <w:t>отсутствовавшие на рабочем месте более четырех месяцев подряд в связи с заболеванием.</w:t>
      </w:r>
      <w:proofErr w:type="gramEnd"/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Аттестация педагогических работников, предусмотренных подпунктами 4 и 5 настоящего пункта, возможна не ранее чем через два года после их выхода из указанных отпусков.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240" w:line="331" w:lineRule="exact"/>
        <w:ind w:left="20" w:right="20" w:firstLine="700"/>
        <w:jc w:val="both"/>
      </w:pPr>
      <w:r>
        <w:t>Аттестация педагогических работников, предусмотренных подпунктом 6 настоящего пункта, возможна не ранее чем через год после их выхода на работу.</w:t>
      </w:r>
    </w:p>
    <w:p w:rsidR="00E738FB" w:rsidRDefault="00490DCB" w:rsidP="00262168">
      <w:pPr>
        <w:pStyle w:val="20"/>
        <w:shd w:val="clear" w:color="auto" w:fill="auto"/>
        <w:tabs>
          <w:tab w:val="left" w:pos="567"/>
        </w:tabs>
        <w:suppressAutoHyphens/>
        <w:spacing w:before="0" w:after="0"/>
        <w:ind w:firstLine="0"/>
        <w:jc w:val="center"/>
      </w:pPr>
      <w:bookmarkStart w:id="0" w:name="bookmark0"/>
      <w:r>
        <w:rPr>
          <w:lang w:val="en-US"/>
        </w:rPr>
        <w:t>II</w:t>
      </w:r>
      <w:r w:rsidRPr="00490DCB">
        <w:t>.</w:t>
      </w:r>
      <w:r w:rsidR="00E738FB">
        <w:t>Формирование аттестационной комиссии, ее состав и порядок работы</w:t>
      </w:r>
      <w:bookmarkEnd w:id="0"/>
    </w:p>
    <w:p w:rsidR="00E738FB" w:rsidRDefault="00E738FB" w:rsidP="00262168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firstLine="700"/>
        <w:jc w:val="both"/>
      </w:pPr>
      <w:r>
        <w:t xml:space="preserve"> Аттестация педагогических работников в целях подтверждения соответствия занимаемой должности проводится аттестационной комиссией, самостоятельно формируемой образовательной организацией.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Аттестационная комиссия образовательной организации (далее - аттестационная комиссия)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В состав аттестационной комиссии образовательной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>Численный состав аттестационной комиссии - не менее 5 человек.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46" w:lineRule="exact"/>
        <w:ind w:left="20" w:right="20" w:firstLine="700"/>
        <w:jc w:val="both"/>
      </w:pPr>
      <w:r>
        <w:t>Персональный состав аттестационной комиссии утверждается приказом руководителя образовательной организации.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>Срок действия аттестационной комиссии составляет 1 год.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Председатель аттестационной комиссии: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руководит деятельностью аттестационной комиссии;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проводит заседания аттестационной комиссии;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распределяет обязанности между членами аттестационной комиссии;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определяет по согласованию с членами комиссии порядок рассмотрения вопросов;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подписывает протоколы заседаний аттестационной комиссии;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lastRenderedPageBreak/>
        <w:t xml:space="preserve"> контролирует хранение и учет документов по аттестации;</w:t>
      </w:r>
    </w:p>
    <w:p w:rsidR="00E738FB" w:rsidRDefault="00E738FB" w:rsidP="00DB671F">
      <w:pPr>
        <w:pStyle w:val="11"/>
        <w:numPr>
          <w:ilvl w:val="0"/>
          <w:numId w:val="32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осуществляет другие полномочия.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Заместитель председателя аттестационной комиссии: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исполняет обязанности председателя в его отсутствие (отпуск, командировка и т.п.);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участвует в работе аттестационной комиссии;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проводит консультации педагогических работников;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рассматривает обращения и жалобы аттестуемых педагогических работников, связанные с вопросами их аттестации;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подписывает протоколы заседаний аттестационной комиссии;</w:t>
      </w:r>
    </w:p>
    <w:p w:rsidR="00E738FB" w:rsidRDefault="00E738FB" w:rsidP="00DB671F">
      <w:pPr>
        <w:pStyle w:val="11"/>
        <w:numPr>
          <w:ilvl w:val="0"/>
          <w:numId w:val="33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осуществляет другие полномочия,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firstLine="700"/>
        <w:jc w:val="both"/>
      </w:pPr>
      <w:r>
        <w:t xml:space="preserve"> Секретарь аттестационной комиссии:</w:t>
      </w:r>
    </w:p>
    <w:p w:rsidR="00E738FB" w:rsidRDefault="00100097" w:rsidP="00100097">
      <w:pPr>
        <w:pStyle w:val="11"/>
        <w:shd w:val="clear" w:color="auto" w:fill="auto"/>
        <w:tabs>
          <w:tab w:val="left" w:pos="2919"/>
        </w:tabs>
        <w:suppressAutoHyphens/>
        <w:spacing w:before="0" w:after="0" w:line="324" w:lineRule="exact"/>
        <w:ind w:left="720" w:right="20"/>
        <w:jc w:val="both"/>
      </w:pPr>
      <w:r>
        <w:t>1)</w:t>
      </w:r>
      <w:r w:rsidR="00E738FB">
        <w:t xml:space="preserve"> подчиняется</w:t>
      </w:r>
      <w:r w:rsidR="00E738FB">
        <w:tab/>
        <w:t>непосредственно председателю аттестационной комиссии;</w:t>
      </w:r>
    </w:p>
    <w:p w:rsidR="00E738FB" w:rsidRDefault="00100097" w:rsidP="00100097">
      <w:pPr>
        <w:pStyle w:val="11"/>
        <w:shd w:val="clear" w:color="auto" w:fill="auto"/>
        <w:suppressAutoHyphens/>
        <w:spacing w:before="0" w:after="0" w:line="324" w:lineRule="exact"/>
        <w:ind w:right="20"/>
        <w:jc w:val="both"/>
      </w:pPr>
      <w:r>
        <w:t xml:space="preserve">           2)</w:t>
      </w:r>
      <w:r w:rsidR="00E738FB">
        <w:t xml:space="preserve"> организует заседания аттестационной комиссии и сообщает членам комиссий о дате и повестке дня ее заседания;</w:t>
      </w:r>
    </w:p>
    <w:p w:rsidR="00E738FB" w:rsidRDefault="00100097" w:rsidP="00100097">
      <w:pPr>
        <w:pStyle w:val="11"/>
        <w:shd w:val="clear" w:color="auto" w:fill="auto"/>
        <w:suppressAutoHyphens/>
        <w:spacing w:before="0" w:after="0" w:line="324" w:lineRule="exact"/>
        <w:ind w:left="720" w:right="20"/>
        <w:jc w:val="both"/>
      </w:pPr>
      <w:r>
        <w:t>3)</w:t>
      </w:r>
      <w:r w:rsidR="00E738FB">
        <w:t xml:space="preserve"> 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E738FB" w:rsidRDefault="00E738FB" w:rsidP="00100097">
      <w:pPr>
        <w:pStyle w:val="11"/>
        <w:numPr>
          <w:ilvl w:val="0"/>
          <w:numId w:val="41"/>
        </w:numPr>
        <w:shd w:val="clear" w:color="auto" w:fill="auto"/>
        <w:suppressAutoHyphens/>
        <w:spacing w:before="0" w:after="0" w:line="324" w:lineRule="exact"/>
        <w:jc w:val="both"/>
      </w:pPr>
      <w:r>
        <w:t>ведет и оформляет протоколы заседаний аттестационной комиссии;</w:t>
      </w:r>
    </w:p>
    <w:p w:rsidR="00E738FB" w:rsidRDefault="00E738FB" w:rsidP="00100097">
      <w:pPr>
        <w:pStyle w:val="11"/>
        <w:numPr>
          <w:ilvl w:val="0"/>
          <w:numId w:val="41"/>
        </w:numPr>
        <w:shd w:val="clear" w:color="auto" w:fill="auto"/>
        <w:tabs>
          <w:tab w:val="left" w:pos="2919"/>
        </w:tabs>
        <w:suppressAutoHyphens/>
        <w:spacing w:before="0" w:after="0" w:line="324" w:lineRule="exact"/>
        <w:ind w:right="20"/>
        <w:jc w:val="both"/>
      </w:pPr>
      <w:r>
        <w:t>обеспечивает</w:t>
      </w:r>
      <w:r>
        <w:tab/>
        <w:t>оформление выписок из протокола заседания аттестационной комиссии;</w:t>
      </w:r>
    </w:p>
    <w:p w:rsidR="00E738FB" w:rsidRDefault="00E738FB" w:rsidP="00100097">
      <w:pPr>
        <w:pStyle w:val="11"/>
        <w:numPr>
          <w:ilvl w:val="0"/>
          <w:numId w:val="41"/>
        </w:numPr>
        <w:shd w:val="clear" w:color="auto" w:fill="auto"/>
        <w:suppressAutoHyphens/>
        <w:spacing w:before="0" w:after="0" w:line="324" w:lineRule="exact"/>
        <w:ind w:right="20"/>
        <w:jc w:val="both"/>
      </w:pPr>
      <w:r>
        <w:t>участвует в решении споров и конфликтных ситуаций, связанных с аттестацией педагогических работников;</w:t>
      </w:r>
    </w:p>
    <w:p w:rsidR="00E738FB" w:rsidRDefault="00E738FB" w:rsidP="00100097">
      <w:pPr>
        <w:pStyle w:val="11"/>
        <w:numPr>
          <w:ilvl w:val="0"/>
          <w:numId w:val="41"/>
        </w:numPr>
        <w:shd w:val="clear" w:color="auto" w:fill="auto"/>
        <w:tabs>
          <w:tab w:val="left" w:pos="2919"/>
        </w:tabs>
        <w:suppressAutoHyphens/>
        <w:spacing w:before="0" w:after="0" w:line="324" w:lineRule="exact"/>
        <w:ind w:right="20"/>
        <w:jc w:val="both"/>
      </w:pPr>
      <w:r>
        <w:t>обеспечивает</w:t>
      </w:r>
      <w:r>
        <w:tab/>
        <w:t>хранение и учёт документов по аттестации педагогических работников;</w:t>
      </w:r>
    </w:p>
    <w:p w:rsidR="00E738FB" w:rsidRPr="00100097" w:rsidRDefault="00E738FB" w:rsidP="00100097">
      <w:pPr>
        <w:pStyle w:val="11"/>
        <w:numPr>
          <w:ilvl w:val="0"/>
          <w:numId w:val="41"/>
        </w:numPr>
        <w:shd w:val="clear" w:color="auto" w:fill="auto"/>
        <w:suppressAutoHyphens/>
        <w:spacing w:before="0" w:after="0" w:line="324" w:lineRule="exact"/>
        <w:jc w:val="both"/>
      </w:pPr>
      <w:r w:rsidRPr="00100097">
        <w:t>подписывает протоколы заседаний аттестационной комиссии, выписки</w:t>
      </w:r>
    </w:p>
    <w:p w:rsidR="00E738FB" w:rsidRPr="00100097" w:rsidRDefault="00E738FB" w:rsidP="00DB671F">
      <w:pPr>
        <w:pStyle w:val="13"/>
        <w:shd w:val="clear" w:color="auto" w:fill="auto"/>
        <w:suppressAutoHyphens/>
        <w:spacing w:after="47" w:line="260" w:lineRule="exact"/>
        <w:ind w:left="20"/>
        <w:jc w:val="both"/>
        <w:rPr>
          <w:rFonts w:ascii="Times New Roman" w:hAnsi="Times New Roman" w:cs="Times New Roman"/>
        </w:rPr>
      </w:pPr>
      <w:bookmarkStart w:id="1" w:name="bookmark1"/>
      <w:r w:rsidRPr="00100097">
        <w:rPr>
          <w:rFonts w:ascii="Times New Roman" w:hAnsi="Times New Roman" w:cs="Times New Roman"/>
        </w:rPr>
        <w:t>из протокола;</w:t>
      </w:r>
      <w:bookmarkEnd w:id="1"/>
    </w:p>
    <w:p w:rsidR="00E738FB" w:rsidRDefault="00100097" w:rsidP="00100097">
      <w:pPr>
        <w:pStyle w:val="11"/>
        <w:shd w:val="clear" w:color="auto" w:fill="auto"/>
        <w:suppressAutoHyphens/>
        <w:spacing w:before="0" w:after="0" w:line="260" w:lineRule="exact"/>
        <w:ind w:left="720"/>
        <w:jc w:val="both"/>
      </w:pPr>
      <w:r>
        <w:t>9)</w:t>
      </w:r>
      <w:r w:rsidR="00E738FB">
        <w:t xml:space="preserve"> осуществляет другие полномочия.</w:t>
      </w:r>
    </w:p>
    <w:p w:rsidR="00E738FB" w:rsidRDefault="00100097" w:rsidP="00100097">
      <w:pPr>
        <w:pStyle w:val="11"/>
        <w:shd w:val="clear" w:color="auto" w:fill="auto"/>
        <w:suppressAutoHyphens/>
        <w:spacing w:before="0" w:after="0" w:line="324" w:lineRule="exact"/>
        <w:jc w:val="both"/>
      </w:pPr>
      <w:r>
        <w:t xml:space="preserve">           8. </w:t>
      </w:r>
      <w:r w:rsidR="00E738FB">
        <w:t>Члены аттестационной комиссии:</w:t>
      </w:r>
    </w:p>
    <w:p w:rsidR="00E738FB" w:rsidRDefault="00100097" w:rsidP="00100097">
      <w:pPr>
        <w:pStyle w:val="11"/>
        <w:shd w:val="clear" w:color="auto" w:fill="auto"/>
        <w:suppressAutoHyphens/>
        <w:spacing w:before="0" w:after="0" w:line="324" w:lineRule="exact"/>
        <w:ind w:left="740"/>
        <w:jc w:val="both"/>
      </w:pPr>
      <w:r>
        <w:t xml:space="preserve">1) </w:t>
      </w:r>
      <w:r w:rsidR="00E738FB">
        <w:t>участвуют в работе аттестационной комиссии;</w:t>
      </w:r>
    </w:p>
    <w:p w:rsidR="00E738FB" w:rsidRDefault="00E738FB" w:rsidP="00100097">
      <w:pPr>
        <w:pStyle w:val="11"/>
        <w:numPr>
          <w:ilvl w:val="0"/>
          <w:numId w:val="42"/>
        </w:numPr>
        <w:shd w:val="clear" w:color="auto" w:fill="auto"/>
        <w:suppressAutoHyphens/>
        <w:spacing w:before="0" w:after="0" w:line="324" w:lineRule="exact"/>
        <w:jc w:val="both"/>
      </w:pPr>
      <w:r>
        <w:t>подписывают протоколы заседаний аттестационной комиссии.</w:t>
      </w:r>
    </w:p>
    <w:p w:rsidR="00E738FB" w:rsidRDefault="00100097" w:rsidP="00100097">
      <w:pPr>
        <w:pStyle w:val="11"/>
        <w:shd w:val="clear" w:color="auto" w:fill="auto"/>
        <w:suppressAutoHyphens/>
        <w:spacing w:before="0" w:after="0" w:line="324" w:lineRule="exact"/>
        <w:ind w:right="20" w:firstLine="708"/>
        <w:jc w:val="both"/>
      </w:pPr>
      <w:r>
        <w:t>9.</w:t>
      </w:r>
      <w:r w:rsidR="00E738FB">
        <w:t xml:space="preserve"> Заседания аттестационной комиссии проводятся </w:t>
      </w:r>
      <w:proofErr w:type="gramStart"/>
      <w:r w:rsidR="00E738FB">
        <w:t>в</w:t>
      </w:r>
      <w:proofErr w:type="gramEnd"/>
      <w:r w:rsidR="00E738FB">
        <w:t xml:space="preserve"> </w:t>
      </w:r>
      <w:proofErr w:type="gramStart"/>
      <w:r w:rsidR="00E738FB">
        <w:t>соответствий</w:t>
      </w:r>
      <w:proofErr w:type="gramEnd"/>
      <w:r w:rsidR="00E738FB">
        <w:t xml:space="preserve"> с графиком аттестации, утвержденным руководителем образовательной организации, с учетом мотивированного мнения первичной профсоюзной организации в отношении педагогических работников, являющихся членами профсоюза.</w:t>
      </w:r>
    </w:p>
    <w:p w:rsidR="00E738FB" w:rsidRPr="00991C1D" w:rsidRDefault="00E738FB" w:rsidP="00262168">
      <w:pPr>
        <w:pStyle w:val="11"/>
        <w:shd w:val="clear" w:color="auto" w:fill="auto"/>
        <w:suppressAutoHyphens/>
        <w:spacing w:before="0" w:after="0" w:line="240" w:lineRule="auto"/>
        <w:ind w:firstLine="720"/>
        <w:jc w:val="both"/>
      </w:pPr>
      <w: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1E1942" w:rsidRPr="00991C1D" w:rsidRDefault="001E1942" w:rsidP="00262168">
      <w:pPr>
        <w:pStyle w:val="11"/>
        <w:shd w:val="clear" w:color="auto" w:fill="auto"/>
        <w:suppressAutoHyphens/>
        <w:spacing w:before="0" w:after="0" w:line="240" w:lineRule="auto"/>
        <w:ind w:firstLine="720"/>
        <w:jc w:val="both"/>
      </w:pPr>
    </w:p>
    <w:p w:rsidR="00E738FB" w:rsidRDefault="00262168" w:rsidP="00262168">
      <w:pPr>
        <w:pStyle w:val="32"/>
        <w:shd w:val="clear" w:color="auto" w:fill="auto"/>
        <w:tabs>
          <w:tab w:val="left" w:pos="3522"/>
        </w:tabs>
        <w:suppressAutoHyphens/>
        <w:spacing w:before="0" w:after="0" w:line="240" w:lineRule="auto"/>
        <w:jc w:val="center"/>
      </w:pPr>
      <w:bookmarkStart w:id="2" w:name="bookmark2"/>
      <w:r>
        <w:rPr>
          <w:lang w:val="en-US"/>
        </w:rPr>
        <w:t xml:space="preserve">III. </w:t>
      </w:r>
      <w:r w:rsidR="00E738FB">
        <w:t>Подготовка к аттестации</w:t>
      </w:r>
      <w:bookmarkEnd w:id="2"/>
    </w:p>
    <w:p w:rsidR="00E738FB" w:rsidRDefault="00E738FB" w:rsidP="00262168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240" w:lineRule="auto"/>
        <w:ind w:firstLine="720"/>
        <w:jc w:val="both"/>
      </w:pPr>
      <w:r>
        <w:t>Аттестация педагогических работников проводится в соответствии с распорядительным актом работодателя.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 xml:space="preserve">Работодатель знакомит педагогических работников с распорядительным актом, содержащим список работников образовательной организации, подлежащих аттестации, график проведения аттестации, под роспись не менее чем за 30 </w:t>
      </w:r>
      <w:r>
        <w:lastRenderedPageBreak/>
        <w:t>календарных дней до дня проведения их аттестации по графику.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>Для проведения аттестации на каждого педагогического работника работодатель вносит в аттестационную комиссию представление по форме согласно приложению.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 xml:space="preserve"> В представлении содержатся следующие сведения о педагогическом работнике: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firstLine="720"/>
        <w:jc w:val="both"/>
      </w:pPr>
      <w:r>
        <w:t>фамилия, имя, отчество (при наличии);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firstLine="720"/>
        <w:jc w:val="both"/>
      </w:pPr>
      <w:r>
        <w:t>наименование должности на дату проведения аттестации;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firstLine="720"/>
        <w:jc w:val="both"/>
      </w:pPr>
      <w:r>
        <w:t>дата заключения по этой должности трудового договора;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>уровень образования и (или) квалификации по специальности или направлению подготовки;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>информация о получении дополнительного профессионального образования по профилю педагогической деятельности;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firstLine="720"/>
        <w:jc w:val="both"/>
      </w:pPr>
      <w:r>
        <w:t>результаты предыдущих аттестаций (в случае их проведения);</w:t>
      </w:r>
    </w:p>
    <w:p w:rsidR="00E738FB" w:rsidRDefault="00E738FB" w:rsidP="00DB671F">
      <w:pPr>
        <w:pStyle w:val="11"/>
        <w:numPr>
          <w:ilvl w:val="0"/>
          <w:numId w:val="37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>мотивированная всесторонняя и объе</w:t>
      </w:r>
      <w:r w:rsidR="00B5370E">
        <w:t>ктивная оценка профессиональных</w:t>
      </w:r>
      <w:r>
        <w:t xml:space="preserve"> деловых качеств</w:t>
      </w:r>
      <w:r w:rsidR="00DB671F">
        <w:t xml:space="preserve"> и </w:t>
      </w:r>
      <w:r>
        <w:t>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20"/>
        <w:jc w:val="both"/>
      </w:pPr>
      <w:r>
        <w:t xml:space="preserve"> Работодатель знакомит педагогического работника с представлением под роспись не позднее</w:t>
      </w:r>
      <w:r w:rsidR="00DB671F">
        <w:t>,</w:t>
      </w:r>
      <w:r>
        <w:t xml:space="preserve"> чем за 30 календарных дней до дня проведения аттестации. После ознакомления с представлением педагогический, работник по желанию может представить в аттеста</w:t>
      </w:r>
      <w:r w:rsidR="004C2CE1">
        <w:t>ционную комиссию дополнительные</w:t>
      </w:r>
      <w:r w:rsidR="004C2CE1" w:rsidRPr="004C2CE1">
        <w:t xml:space="preserve"> </w:t>
      </w:r>
      <w:r>
        <w:t xml:space="preserve">сведения, характеризующие его профессиональную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- с даты поступления на работу).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346" w:line="317" w:lineRule="exact"/>
        <w:ind w:left="20" w:right="20" w:firstLine="700"/>
        <w:jc w:val="both"/>
      </w:pPr>
      <w: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E738FB" w:rsidRDefault="00E738FB" w:rsidP="00DB671F">
      <w:pPr>
        <w:pStyle w:val="30"/>
        <w:shd w:val="clear" w:color="auto" w:fill="auto"/>
        <w:suppressAutoHyphens/>
        <w:spacing w:after="303" w:line="260" w:lineRule="exact"/>
        <w:ind w:left="3480"/>
        <w:jc w:val="both"/>
      </w:pPr>
      <w:r>
        <w:t>IV</w:t>
      </w:r>
      <w:r w:rsidR="00DB671F">
        <w:t xml:space="preserve">. </w:t>
      </w:r>
      <w:r>
        <w:t>Проведение аттестации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Аттестация проводится на заседании аттестационной комиссии с участием педагогического работника.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</w:t>
      </w:r>
      <w:proofErr w:type="gramStart"/>
      <w:r>
        <w:rPr>
          <w:vertAlign w:val="superscript"/>
        </w:rPr>
        <w:t>7</w:t>
      </w:r>
      <w:proofErr w:type="gramEnd"/>
      <w:r>
        <w:t xml:space="preserve">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При неявке педагогического работника па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По результатам а</w:t>
      </w:r>
      <w:r w:rsidR="00DB671F">
        <w:t>т</w:t>
      </w:r>
      <w:r>
        <w:t>тестации педагогического работника аттестационная комиссия принимает одно из следующих решений;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соответствует занимаемой должности (указывается должность педагогического работника);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не соответствует занимаемой должности (указывается должность </w:t>
      </w:r>
      <w:r>
        <w:lastRenderedPageBreak/>
        <w:t>педагогического работника).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па заседании.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31" w:lineRule="exact"/>
        <w:ind w:left="20" w:right="20" w:firstLine="700"/>
        <w:jc w:val="both"/>
      </w:pPr>
      <w:r>
        <w:t xml:space="preserve"> В случаях, когда не менее половины членов аттестационной комиссии, присутствующих па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31" w:lineRule="exact"/>
        <w:ind w:left="20" w:right="20" w:firstLine="700"/>
        <w:jc w:val="both"/>
      </w:pPr>
      <w: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31" w:lineRule="exact"/>
        <w:ind w:left="20" w:right="20" w:firstLine="700"/>
        <w:jc w:val="both"/>
      </w:pPr>
      <w:r>
        <w:t xml:space="preserve">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</w:t>
      </w:r>
      <w:r w:rsidR="00DB671F" w:rsidRPr="00DB671F">
        <w:rPr>
          <w:rStyle w:val="SegoeUI"/>
          <w:rFonts w:ascii="Times New Roman" w:hAnsi="Times New Roman" w:cs="Times New Roman"/>
          <w:i w:val="0"/>
        </w:rPr>
        <w:t>из</w:t>
      </w:r>
      <w:r>
        <w:t xml:space="preserve"> протокола хранится в личном деле педагогического работника.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E738FB" w:rsidRDefault="00E738FB" w:rsidP="00DB671F">
      <w:pPr>
        <w:pStyle w:val="11"/>
        <w:numPr>
          <w:ilvl w:val="0"/>
          <w:numId w:val="29"/>
        </w:numPr>
        <w:shd w:val="clear" w:color="auto" w:fill="auto"/>
        <w:suppressAutoHyphens/>
        <w:spacing w:before="0" w:after="0" w:line="324" w:lineRule="exact"/>
        <w:ind w:left="20" w:right="20" w:firstLine="700"/>
        <w:jc w:val="both"/>
      </w:pPr>
      <w:r>
        <w:t xml:space="preserve"> </w:t>
      </w:r>
      <w:proofErr w:type="gramStart"/>
      <w:r>
        <w:t>Аттестационная комиссия дает рекомендации работодателю о возможности назначения па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>
        <w:t xml:space="preserve"> них должностные обязанности.</w:t>
      </w:r>
    </w:p>
    <w:p w:rsidR="00E738FB" w:rsidRDefault="00E738FB" w:rsidP="00DB671F">
      <w:pPr>
        <w:widowControl w:val="0"/>
        <w:suppressAutoHyphens/>
        <w:jc w:val="both"/>
        <w:rPr>
          <w:rFonts w:ascii="Times New Roman" w:eastAsia="Times New Roman" w:hAnsi="Times New Roman"/>
          <w:sz w:val="26"/>
          <w:szCs w:val="26"/>
        </w:rPr>
        <w:sectPr w:rsidR="00E738FB" w:rsidSect="00CF311A">
          <w:pgSz w:w="11909" w:h="16838"/>
          <w:pgMar w:top="284" w:right="1117" w:bottom="838" w:left="1131" w:header="0" w:footer="3" w:gutter="0"/>
          <w:cols w:space="720"/>
        </w:sectPr>
      </w:pPr>
    </w:p>
    <w:p w:rsidR="00E738FB" w:rsidRDefault="00E738FB" w:rsidP="00DB671F">
      <w:pPr>
        <w:pStyle w:val="30"/>
        <w:shd w:val="clear" w:color="auto" w:fill="auto"/>
        <w:suppressAutoHyphens/>
        <w:spacing w:after="486" w:line="317" w:lineRule="exact"/>
        <w:jc w:val="both"/>
      </w:pPr>
      <w:r>
        <w:lastRenderedPageBreak/>
        <w:t xml:space="preserve">ПРЕДСТАВЛЕНИЕ для проведения аттестации педагогического </w:t>
      </w:r>
      <w:proofErr w:type="gramStart"/>
      <w:r>
        <w:t>работника</w:t>
      </w:r>
      <w:proofErr w:type="gramEnd"/>
      <w:r>
        <w:t xml:space="preserve"> с целью подтверждения соответствия занимаемой должности</w:t>
      </w:r>
    </w:p>
    <w:p w:rsidR="00E738FB" w:rsidRDefault="00E738FB" w:rsidP="00DB671F">
      <w:pPr>
        <w:pStyle w:val="40"/>
        <w:shd w:val="clear" w:color="auto" w:fill="auto"/>
        <w:suppressAutoHyphens/>
        <w:spacing w:after="0" w:line="160" w:lineRule="exact"/>
        <w:jc w:val="both"/>
      </w:pPr>
      <w:r>
        <w:t>(фамилия, имя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тчество полностью в соответствии с паспортом)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260" w:lineRule="exact"/>
        <w:ind w:left="40"/>
        <w:jc w:val="both"/>
      </w:pPr>
      <w:r>
        <w:t xml:space="preserve">I. Общие сведения об </w:t>
      </w:r>
      <w:proofErr w:type="gramStart"/>
      <w:r>
        <w:t>аттестуемом</w:t>
      </w:r>
      <w:proofErr w:type="gramEnd"/>
    </w:p>
    <w:p w:rsidR="00E738FB" w:rsidRDefault="00E738FB" w:rsidP="00DB671F">
      <w:pPr>
        <w:pStyle w:val="11"/>
        <w:shd w:val="clear" w:color="auto" w:fill="auto"/>
        <w:suppressAutoHyphens/>
        <w:spacing w:before="0" w:after="317" w:line="260" w:lineRule="exact"/>
        <w:jc w:val="both"/>
      </w:pPr>
      <w:r>
        <w:t>Место работы (название образовательного учреждения по уставу)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0" w:line="317" w:lineRule="exact"/>
        <w:jc w:val="both"/>
      </w:pPr>
      <w:proofErr w:type="gramStart"/>
      <w:r>
        <w:t>Наименование должности на дату проведения аттестации (преподаваемый</w:t>
      </w:r>
      <w:proofErr w:type="gramEnd"/>
    </w:p>
    <w:p w:rsidR="00E738FB" w:rsidRDefault="00E738FB" w:rsidP="00DB671F">
      <w:pPr>
        <w:pStyle w:val="11"/>
        <w:shd w:val="clear" w:color="auto" w:fill="auto"/>
        <w:tabs>
          <w:tab w:val="left" w:leader="underscore" w:pos="9550"/>
        </w:tabs>
        <w:suppressAutoHyphens/>
        <w:spacing w:before="0" w:after="0" w:line="317" w:lineRule="exact"/>
        <w:ind w:left="40"/>
        <w:jc w:val="both"/>
      </w:pPr>
      <w:r>
        <w:t>предмет, дисциплина)</w:t>
      </w:r>
      <w:r>
        <w:tab/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9550"/>
          <w:tab w:val="left" w:leader="underscore" w:pos="9587"/>
        </w:tabs>
        <w:suppressAutoHyphens/>
        <w:spacing w:before="0" w:after="0" w:line="317" w:lineRule="exact"/>
        <w:ind w:left="40"/>
        <w:jc w:val="both"/>
      </w:pPr>
      <w:r>
        <w:t>Дата заключения по этой должности трудового договора</w:t>
      </w:r>
      <w:r>
        <w:tab/>
      </w:r>
      <w:r>
        <w:tab/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7240"/>
          <w:tab w:val="left" w:leader="underscore" w:pos="9550"/>
        </w:tabs>
        <w:suppressAutoHyphens/>
        <w:spacing w:before="0" w:after="486" w:line="317" w:lineRule="exact"/>
        <w:ind w:left="40" w:right="40"/>
        <w:jc w:val="both"/>
      </w:pPr>
      <w:r>
        <w:t>Уровень образования и (или) квалификации по специальности или направлению подготовки</w:t>
      </w:r>
      <w:r>
        <w:tab/>
      </w:r>
      <w:r>
        <w:tab/>
      </w:r>
    </w:p>
    <w:p w:rsidR="00E738FB" w:rsidRDefault="00E738FB" w:rsidP="00DB671F">
      <w:pPr>
        <w:pStyle w:val="40"/>
        <w:shd w:val="clear" w:color="auto" w:fill="auto"/>
        <w:suppressAutoHyphens/>
        <w:spacing w:after="0" w:line="160" w:lineRule="exact"/>
        <w:jc w:val="both"/>
      </w:pPr>
      <w:r>
        <w:t>(образовательное учреждение окончил (а), когда, квалификация, специальность)</w:t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9550"/>
        </w:tabs>
        <w:suppressAutoHyphens/>
        <w:spacing w:before="0" w:line="310" w:lineRule="exact"/>
        <w:ind w:left="40" w:right="40"/>
        <w:jc w:val="both"/>
      </w:pPr>
      <w:proofErr w:type="gramStart"/>
      <w:r>
        <w:t>Информация о получении дополнительного профессионального образования по профилю педагогической деятельности (курсах, семинарах за последние 3 года, предшествующих аттестации, об обучении в учреждениях профессионального образования)</w:t>
      </w:r>
      <w:r>
        <w:tab/>
      </w:r>
      <w:proofErr w:type="gramEnd"/>
    </w:p>
    <w:p w:rsidR="00E738FB" w:rsidRDefault="00E738FB" w:rsidP="00DB671F">
      <w:pPr>
        <w:pStyle w:val="40"/>
        <w:shd w:val="clear" w:color="auto" w:fill="auto"/>
        <w:suppressAutoHyphens/>
        <w:spacing w:after="0" w:line="160" w:lineRule="exact"/>
        <w:jc w:val="both"/>
      </w:pPr>
      <w:r>
        <w:t>(тема, количество часов, сроки)</w:t>
      </w:r>
    </w:p>
    <w:p w:rsidR="00E738FB" w:rsidRDefault="00E738FB" w:rsidP="00DB671F">
      <w:pPr>
        <w:pStyle w:val="11"/>
        <w:shd w:val="clear" w:color="auto" w:fill="auto"/>
        <w:tabs>
          <w:tab w:val="right" w:leader="underscore" w:pos="4288"/>
          <w:tab w:val="center" w:pos="4655"/>
          <w:tab w:val="center" w:pos="5908"/>
          <w:tab w:val="right" w:pos="7996"/>
        </w:tabs>
        <w:suppressAutoHyphens/>
        <w:spacing w:before="0" w:after="0" w:line="260" w:lineRule="exact"/>
        <w:ind w:left="40"/>
        <w:jc w:val="both"/>
      </w:pPr>
      <w:r>
        <w:t>Общий трудовой стаж</w:t>
      </w:r>
      <w:r w:rsidR="00EE0DA9">
        <w:t>,</w:t>
      </w:r>
      <w:r>
        <w:tab/>
      </w:r>
      <w:r>
        <w:tab/>
        <w:t>стаж</w:t>
      </w:r>
      <w:r>
        <w:tab/>
        <w:t>в</w:t>
      </w:r>
      <w:r>
        <w:tab/>
        <w:t>занимаемой</w:t>
      </w:r>
      <w:r>
        <w:tab/>
        <w:t>должности</w:t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8054"/>
        </w:tabs>
        <w:suppressAutoHyphens/>
        <w:spacing w:before="0" w:after="347" w:line="260" w:lineRule="exact"/>
        <w:ind w:left="40"/>
        <w:jc w:val="both"/>
      </w:pPr>
      <w:r>
        <w:t>Результаты и даты предыдущих аттестаций</w:t>
      </w:r>
      <w:r>
        <w:tab/>
      </w:r>
    </w:p>
    <w:p w:rsidR="00E738FB" w:rsidRDefault="00E738FB" w:rsidP="00DB671F">
      <w:pPr>
        <w:pStyle w:val="11"/>
        <w:shd w:val="clear" w:color="auto" w:fill="auto"/>
        <w:suppressAutoHyphens/>
        <w:spacing w:before="0" w:after="309" w:line="260" w:lineRule="exact"/>
        <w:ind w:left="40"/>
        <w:jc w:val="both"/>
      </w:pPr>
      <w:r>
        <w:t>Награды, поощрения, звания, ученая степень</w:t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8615"/>
          <w:tab w:val="left" w:leader="underscore" w:pos="9550"/>
        </w:tabs>
        <w:suppressAutoHyphens/>
        <w:spacing w:before="0" w:after="0" w:line="317" w:lineRule="exact"/>
        <w:ind w:left="40"/>
        <w:jc w:val="both"/>
      </w:pPr>
      <w:r>
        <w:t>Член первичной профсоюзной организации (да, нет)</w:t>
      </w:r>
      <w:r>
        <w:tab/>
        <w:t>_</w:t>
      </w:r>
      <w:r>
        <w:tab/>
      </w:r>
    </w:p>
    <w:p w:rsidR="00E738FB" w:rsidRDefault="008D1C56" w:rsidP="00DB671F">
      <w:pPr>
        <w:pStyle w:val="11"/>
        <w:shd w:val="clear" w:color="auto" w:fill="auto"/>
        <w:suppressAutoHyphens/>
        <w:spacing w:before="0" w:after="1260" w:line="317" w:lineRule="exact"/>
        <w:ind w:left="40" w:right="40"/>
        <w:jc w:val="both"/>
      </w:pPr>
      <w:r>
        <w:rPr>
          <w:lang w:val="en-US"/>
        </w:rPr>
        <w:t>II</w:t>
      </w:r>
      <w:r w:rsidR="00E738FB">
        <w:t>. Характеристика профессиональной деятельности на основе квалификационной характеристики по занимаемой должности</w:t>
      </w:r>
    </w:p>
    <w:p w:rsidR="00E738FB" w:rsidRDefault="00E738FB" w:rsidP="00DB671F">
      <w:pPr>
        <w:pStyle w:val="11"/>
        <w:numPr>
          <w:ilvl w:val="0"/>
          <w:numId w:val="38"/>
        </w:numPr>
        <w:shd w:val="clear" w:color="auto" w:fill="auto"/>
        <w:tabs>
          <w:tab w:val="left" w:pos="578"/>
          <w:tab w:val="left" w:leader="underscore" w:pos="4540"/>
          <w:tab w:val="left" w:leader="underscore" w:pos="5577"/>
          <w:tab w:val="left" w:leader="underscore" w:pos="9550"/>
        </w:tabs>
        <w:suppressAutoHyphens/>
        <w:spacing w:before="0" w:after="594" w:line="317" w:lineRule="exact"/>
        <w:ind w:left="40" w:right="40"/>
        <w:jc w:val="both"/>
      </w:pPr>
      <w:r>
        <w:t xml:space="preserve">Характеристика условий труда, созданных работодателем, с учетом степени обеспеченности всеми необходимыми средствами для выполнения должностных обязанностей </w:t>
      </w:r>
      <w:r>
        <w:tab/>
      </w:r>
      <w:r>
        <w:tab/>
      </w:r>
      <w:r>
        <w:tab/>
      </w:r>
    </w:p>
    <w:p w:rsidR="00E738FB" w:rsidRDefault="00E738FB" w:rsidP="00DB671F">
      <w:pPr>
        <w:pStyle w:val="11"/>
        <w:numPr>
          <w:ilvl w:val="0"/>
          <w:numId w:val="38"/>
        </w:numPr>
        <w:shd w:val="clear" w:color="auto" w:fill="auto"/>
        <w:tabs>
          <w:tab w:val="left" w:pos="571"/>
          <w:tab w:val="left" w:leader="underscore" w:pos="7708"/>
          <w:tab w:val="left" w:leader="underscore" w:pos="8615"/>
          <w:tab w:val="left" w:leader="underscore" w:pos="8694"/>
          <w:tab w:val="left" w:leader="underscore" w:pos="9550"/>
          <w:tab w:val="left" w:leader="underscore" w:pos="9623"/>
        </w:tabs>
        <w:suppressAutoHyphens/>
        <w:spacing w:before="0" w:after="0" w:line="324" w:lineRule="exact"/>
        <w:ind w:left="40" w:right="40"/>
        <w:jc w:val="both"/>
      </w:pPr>
      <w:r>
        <w:t xml:space="preserve">Мотивированная всесторонняя и объективная оценка профессиональных, деловых качеств педагогического работника  </w:t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p w:rsidR="00E738FB" w:rsidRDefault="008D1C56" w:rsidP="00DB671F">
      <w:pPr>
        <w:pStyle w:val="11"/>
        <w:shd w:val="clear" w:color="auto" w:fill="auto"/>
        <w:tabs>
          <w:tab w:val="left" w:leader="underscore" w:pos="9474"/>
        </w:tabs>
        <w:suppressAutoHyphens/>
        <w:spacing w:before="0" w:after="1606" w:line="317" w:lineRule="exact"/>
        <w:ind w:left="20" w:right="20"/>
        <w:jc w:val="both"/>
      </w:pPr>
      <w:r>
        <w:lastRenderedPageBreak/>
        <w:t>V.</w:t>
      </w:r>
      <w:r w:rsidR="00E738FB">
        <w:t xml:space="preserve"> Результаты профессиональной деятельности педагогического работника по выполнению трудовых обязанностей, возложенных </w:t>
      </w:r>
      <w:proofErr w:type="gramStart"/>
      <w:r w:rsidR="00E738FB">
        <w:t>на</w:t>
      </w:r>
      <w:proofErr w:type="gramEnd"/>
      <w:r w:rsidR="00E738FB">
        <w:t xml:space="preserve"> пего </w:t>
      </w:r>
      <w:proofErr w:type="gramStart"/>
      <w:r w:rsidR="00E738FB">
        <w:t>трудовым</w:t>
      </w:r>
      <w:proofErr w:type="gramEnd"/>
      <w:r w:rsidR="00E738FB">
        <w:t xml:space="preserve"> договором за </w:t>
      </w:r>
      <w:proofErr w:type="spellStart"/>
      <w:r w:rsidR="00E738FB">
        <w:t>межаттестационный</w:t>
      </w:r>
      <w:proofErr w:type="spellEnd"/>
      <w:r w:rsidR="00E738FB">
        <w:t xml:space="preserve"> период или с даты поступления на работу (при аттестации впервые)</w:t>
      </w:r>
      <w:r w:rsidR="00E738FB">
        <w:tab/>
      </w:r>
    </w:p>
    <w:p w:rsidR="00E738FB" w:rsidRDefault="00E738FB" w:rsidP="00DB671F">
      <w:pPr>
        <w:pStyle w:val="11"/>
        <w:numPr>
          <w:ilvl w:val="0"/>
          <w:numId w:val="39"/>
        </w:numPr>
        <w:shd w:val="clear" w:color="auto" w:fill="auto"/>
        <w:tabs>
          <w:tab w:val="left" w:pos="551"/>
        </w:tabs>
        <w:suppressAutoHyphens/>
        <w:spacing w:before="0" w:after="249" w:line="260" w:lineRule="exact"/>
        <w:ind w:left="20"/>
        <w:jc w:val="both"/>
      </w:pPr>
      <w:r>
        <w:t>Другое</w:t>
      </w:r>
    </w:p>
    <w:p w:rsidR="00E738FB" w:rsidRDefault="00E738FB" w:rsidP="00DB671F">
      <w:pPr>
        <w:pStyle w:val="11"/>
        <w:numPr>
          <w:ilvl w:val="0"/>
          <w:numId w:val="39"/>
        </w:numPr>
        <w:shd w:val="clear" w:color="auto" w:fill="auto"/>
        <w:tabs>
          <w:tab w:val="left" w:pos="654"/>
          <w:tab w:val="left" w:leader="underscore" w:pos="9474"/>
        </w:tabs>
        <w:suppressAutoHyphens/>
        <w:spacing w:before="0" w:after="946" w:line="317" w:lineRule="exact"/>
        <w:ind w:left="20" w:right="20"/>
        <w:jc w:val="both"/>
      </w:pPr>
      <w:r>
        <w:t>Недостатки в профессиональной педагогической деятельности, факты допущенных нарушений и др. (при необходимости)</w:t>
      </w:r>
      <w:r>
        <w:tab/>
      </w:r>
    </w:p>
    <w:p w:rsidR="00E738FB" w:rsidRDefault="00E738FB" w:rsidP="00DB671F">
      <w:pPr>
        <w:pStyle w:val="11"/>
        <w:numPr>
          <w:ilvl w:val="0"/>
          <w:numId w:val="39"/>
        </w:numPr>
        <w:shd w:val="clear" w:color="auto" w:fill="auto"/>
        <w:tabs>
          <w:tab w:val="left" w:pos="753"/>
        </w:tabs>
        <w:suppressAutoHyphens/>
        <w:spacing w:before="0" w:after="654" w:line="260" w:lineRule="exact"/>
        <w:ind w:left="20"/>
        <w:jc w:val="both"/>
      </w:pPr>
      <w:r>
        <w:t xml:space="preserve">Предложения, рекомендации </w:t>
      </w:r>
      <w:proofErr w:type="gramStart"/>
      <w:r>
        <w:t>аттестуемому</w:t>
      </w:r>
      <w:proofErr w:type="gramEnd"/>
    </w:p>
    <w:p w:rsidR="00E738FB" w:rsidRDefault="00E738FB" w:rsidP="00DB671F">
      <w:pPr>
        <w:pStyle w:val="50"/>
        <w:shd w:val="clear" w:color="auto" w:fill="auto"/>
        <w:tabs>
          <w:tab w:val="right" w:leader="underscore" w:pos="9546"/>
        </w:tabs>
        <w:suppressAutoHyphens/>
        <w:spacing w:before="0" w:after="2" w:line="260" w:lineRule="exact"/>
        <w:ind w:left="20"/>
      </w:pPr>
      <w:r>
        <w:tab/>
        <w:t xml:space="preserve"> </w:t>
      </w:r>
      <w:r>
        <w:rPr>
          <w:rStyle w:val="513pt"/>
        </w:rPr>
        <w:t>I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947" w:line="260" w:lineRule="exact"/>
        <w:ind w:left="20"/>
        <w:jc w:val="both"/>
      </w:pPr>
      <w:r>
        <w:t>X. Рекомендации по установлению соответствия занимаемой должности: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302" w:line="260" w:lineRule="exact"/>
        <w:ind w:left="3880"/>
        <w:jc w:val="both"/>
      </w:pPr>
      <w:r>
        <w:t>20 г.</w:t>
      </w:r>
    </w:p>
    <w:p w:rsidR="00E738FB" w:rsidRDefault="00E738FB" w:rsidP="00DB671F">
      <w:pPr>
        <w:pStyle w:val="11"/>
        <w:shd w:val="clear" w:color="auto" w:fill="auto"/>
        <w:tabs>
          <w:tab w:val="left" w:leader="underscore" w:pos="5276"/>
          <w:tab w:val="left" w:leader="underscore" w:pos="8862"/>
        </w:tabs>
        <w:suppressAutoHyphens/>
        <w:spacing w:before="0" w:after="130" w:line="260" w:lineRule="exact"/>
        <w:ind w:left="20"/>
        <w:jc w:val="both"/>
      </w:pPr>
      <w:r>
        <w:t xml:space="preserve">Руководитель 00  </w:t>
      </w:r>
      <w:r>
        <w:tab/>
      </w:r>
      <w:r>
        <w:tab/>
      </w:r>
    </w:p>
    <w:p w:rsidR="00E738FB" w:rsidRDefault="00E738FB" w:rsidP="00DB671F">
      <w:pPr>
        <w:pStyle w:val="40"/>
        <w:shd w:val="clear" w:color="auto" w:fill="auto"/>
        <w:tabs>
          <w:tab w:val="right" w:leader="dot" w:pos="6394"/>
          <w:tab w:val="right" w:pos="8086"/>
          <w:tab w:val="right" w:pos="8828"/>
        </w:tabs>
        <w:suppressAutoHyphens/>
        <w:spacing w:after="22" w:line="160" w:lineRule="exact"/>
        <w:ind w:left="2960"/>
        <w:jc w:val="both"/>
      </w:pPr>
      <w:r>
        <w:t>(подпись)</w:t>
      </w:r>
      <w:r>
        <w:tab/>
      </w:r>
      <w:proofErr w:type="gramStart"/>
      <w:r>
        <w:t xml:space="preserve">  .</w:t>
      </w:r>
      <w:proofErr w:type="gramEnd"/>
      <w:r>
        <w:tab/>
        <w:t>(расшифровка</w:t>
      </w:r>
      <w:r>
        <w:tab/>
        <w:t>подписи)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302" w:line="260" w:lineRule="exact"/>
        <w:ind w:left="380"/>
        <w:jc w:val="both"/>
      </w:pPr>
      <w:r>
        <w:t>МЛ.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2" w:line="260" w:lineRule="exact"/>
        <w:ind w:left="20"/>
        <w:jc w:val="both"/>
      </w:pPr>
      <w:r>
        <w:t>С представлением ознакомле</w:t>
      </w:r>
      <w:proofErr w:type="gramStart"/>
      <w:r>
        <w:t>н(</w:t>
      </w:r>
      <w:proofErr w:type="gramEnd"/>
      <w:r>
        <w:t>а)</w:t>
      </w:r>
    </w:p>
    <w:p w:rsidR="00E738FB" w:rsidRDefault="00E738FB" w:rsidP="00DB671F">
      <w:pPr>
        <w:pStyle w:val="11"/>
        <w:shd w:val="clear" w:color="auto" w:fill="auto"/>
        <w:suppressAutoHyphens/>
        <w:spacing w:before="0" w:after="437" w:line="260" w:lineRule="exact"/>
        <w:ind w:left="3880"/>
        <w:jc w:val="both"/>
      </w:pPr>
      <w:r>
        <w:t>20 г.</w:t>
      </w:r>
    </w:p>
    <w:p w:rsidR="00E738FB" w:rsidRDefault="00E738FB" w:rsidP="00DB671F">
      <w:pPr>
        <w:pStyle w:val="40"/>
        <w:framePr w:h="166" w:vSpace="547" w:wrap="around" w:vAnchor="text" w:hAnchor="margin" w:x="3085" w:y="15"/>
        <w:shd w:val="clear" w:color="auto" w:fill="auto"/>
        <w:suppressAutoHyphens/>
        <w:spacing w:after="0" w:line="150" w:lineRule="exact"/>
        <w:ind w:left="100"/>
        <w:jc w:val="both"/>
      </w:pPr>
      <w:r>
        <w:rPr>
          <w:rStyle w:val="4Exact"/>
        </w:rPr>
        <w:t>(подпись аттестуемо! о)</w:t>
      </w:r>
    </w:p>
    <w:p w:rsidR="00E738FB" w:rsidRDefault="00E738FB" w:rsidP="00DB671F">
      <w:pPr>
        <w:pStyle w:val="40"/>
        <w:shd w:val="clear" w:color="auto" w:fill="auto"/>
        <w:suppressAutoHyphens/>
        <w:spacing w:after="0" w:line="160" w:lineRule="exact"/>
        <w:ind w:right="20"/>
        <w:jc w:val="both"/>
      </w:pPr>
      <w:r>
        <w:t>(расшифровка подписи)</w:t>
      </w:r>
    </w:p>
    <w:p w:rsidR="005043E5" w:rsidRPr="00475243" w:rsidRDefault="005043E5" w:rsidP="00DB671F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outlineLvl w:val="1"/>
      </w:pPr>
    </w:p>
    <w:sectPr w:rsidR="005043E5" w:rsidRPr="00475243" w:rsidSect="00606D8F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8E2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8C5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BEB6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B605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D86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0AE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6CD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CE2C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6AD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245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80468"/>
    <w:multiLevelType w:val="multilevel"/>
    <w:tmpl w:val="6866B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01570F3C"/>
    <w:multiLevelType w:val="multilevel"/>
    <w:tmpl w:val="3A4287C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ED4242"/>
    <w:multiLevelType w:val="hybridMultilevel"/>
    <w:tmpl w:val="A19EBAB2"/>
    <w:lvl w:ilvl="0" w:tplc="2A50CCFE">
      <w:start w:val="2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>
    <w:nsid w:val="086258C2"/>
    <w:multiLevelType w:val="multilevel"/>
    <w:tmpl w:val="88D0FA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15">
    <w:nsid w:val="0DB1781B"/>
    <w:multiLevelType w:val="multilevel"/>
    <w:tmpl w:val="FB5A421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0890C79"/>
    <w:multiLevelType w:val="hybridMultilevel"/>
    <w:tmpl w:val="7242F1E2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146AA7"/>
    <w:multiLevelType w:val="hybridMultilevel"/>
    <w:tmpl w:val="CD086AB0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11861"/>
    <w:multiLevelType w:val="multilevel"/>
    <w:tmpl w:val="37E84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9AA238E"/>
    <w:multiLevelType w:val="multilevel"/>
    <w:tmpl w:val="491C463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4363FB4"/>
    <w:multiLevelType w:val="multilevel"/>
    <w:tmpl w:val="33EADF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AE22DC"/>
    <w:multiLevelType w:val="hybridMultilevel"/>
    <w:tmpl w:val="1EB8BCAC"/>
    <w:lvl w:ilvl="0" w:tplc="33025952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>
    <w:nsid w:val="3BE92967"/>
    <w:multiLevelType w:val="hybridMultilevel"/>
    <w:tmpl w:val="0CB6E8A8"/>
    <w:lvl w:ilvl="0" w:tplc="4678D4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A124F"/>
    <w:multiLevelType w:val="multilevel"/>
    <w:tmpl w:val="14822936"/>
    <w:lvl w:ilvl="0">
      <w:start w:val="11"/>
      <w:numFmt w:val="decimal"/>
      <w:lvlText w:val="%1."/>
      <w:lvlJc w:val="left"/>
      <w:pPr>
        <w:ind w:left="1985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985" w:firstLine="0"/>
      </w:pPr>
    </w:lvl>
    <w:lvl w:ilvl="2">
      <w:numFmt w:val="decimal"/>
      <w:lvlText w:val=""/>
      <w:lvlJc w:val="left"/>
      <w:pPr>
        <w:ind w:left="1985" w:firstLine="0"/>
      </w:pPr>
    </w:lvl>
    <w:lvl w:ilvl="3">
      <w:numFmt w:val="decimal"/>
      <w:lvlText w:val=""/>
      <w:lvlJc w:val="left"/>
      <w:pPr>
        <w:ind w:left="1985" w:firstLine="0"/>
      </w:pPr>
    </w:lvl>
    <w:lvl w:ilvl="4">
      <w:numFmt w:val="decimal"/>
      <w:lvlText w:val=""/>
      <w:lvlJc w:val="left"/>
      <w:pPr>
        <w:ind w:left="1985" w:firstLine="0"/>
      </w:pPr>
    </w:lvl>
    <w:lvl w:ilvl="5">
      <w:numFmt w:val="decimal"/>
      <w:lvlText w:val=""/>
      <w:lvlJc w:val="left"/>
      <w:pPr>
        <w:ind w:left="1985" w:firstLine="0"/>
      </w:pPr>
    </w:lvl>
    <w:lvl w:ilvl="6">
      <w:numFmt w:val="decimal"/>
      <w:lvlText w:val=""/>
      <w:lvlJc w:val="left"/>
      <w:pPr>
        <w:ind w:left="1985" w:firstLine="0"/>
      </w:pPr>
    </w:lvl>
    <w:lvl w:ilvl="7">
      <w:numFmt w:val="decimal"/>
      <w:lvlText w:val=""/>
      <w:lvlJc w:val="left"/>
      <w:pPr>
        <w:ind w:left="1985" w:firstLine="0"/>
      </w:pPr>
    </w:lvl>
    <w:lvl w:ilvl="8">
      <w:numFmt w:val="decimal"/>
      <w:lvlText w:val=""/>
      <w:lvlJc w:val="left"/>
      <w:pPr>
        <w:ind w:left="1985" w:firstLine="0"/>
      </w:pPr>
    </w:lvl>
  </w:abstractNum>
  <w:abstractNum w:abstractNumId="25">
    <w:nsid w:val="42B00C78"/>
    <w:multiLevelType w:val="hybridMultilevel"/>
    <w:tmpl w:val="903A8CF6"/>
    <w:lvl w:ilvl="0" w:tplc="E570B14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6C07BF"/>
    <w:multiLevelType w:val="hybridMultilevel"/>
    <w:tmpl w:val="A490B49C"/>
    <w:lvl w:ilvl="0" w:tplc="330259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6C6F47"/>
    <w:multiLevelType w:val="multilevel"/>
    <w:tmpl w:val="AA0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357650"/>
    <w:multiLevelType w:val="hybridMultilevel"/>
    <w:tmpl w:val="FD4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ED7F8F"/>
    <w:multiLevelType w:val="multilevel"/>
    <w:tmpl w:val="AA5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4806A6"/>
    <w:multiLevelType w:val="multilevel"/>
    <w:tmpl w:val="78B2A5D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8EA3313"/>
    <w:multiLevelType w:val="multilevel"/>
    <w:tmpl w:val="36EAF9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A307B7D"/>
    <w:multiLevelType w:val="hybridMultilevel"/>
    <w:tmpl w:val="CCB4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B40E7"/>
    <w:multiLevelType w:val="hybridMultilevel"/>
    <w:tmpl w:val="1C460EC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6632A"/>
    <w:multiLevelType w:val="multilevel"/>
    <w:tmpl w:val="1174DF9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CE9671C"/>
    <w:multiLevelType w:val="multilevel"/>
    <w:tmpl w:val="BA7229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0C5149B"/>
    <w:multiLevelType w:val="multilevel"/>
    <w:tmpl w:val="6A0A6B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4135023"/>
    <w:multiLevelType w:val="multilevel"/>
    <w:tmpl w:val="44AE598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8551BBF"/>
    <w:multiLevelType w:val="multilevel"/>
    <w:tmpl w:val="6B90F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886B92"/>
    <w:multiLevelType w:val="multilevel"/>
    <w:tmpl w:val="2E92FE8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0"/>
  </w:num>
  <w:num w:numId="2">
    <w:abstractNumId w:val="28"/>
  </w:num>
  <w:num w:numId="3">
    <w:abstractNumId w:val="18"/>
  </w:num>
  <w:num w:numId="4">
    <w:abstractNumId w:val="22"/>
  </w:num>
  <w:num w:numId="5">
    <w:abstractNumId w:val="34"/>
  </w:num>
  <w:num w:numId="6">
    <w:abstractNumId w:val="12"/>
  </w:num>
  <w:num w:numId="7">
    <w:abstractNumId w:val="17"/>
  </w:num>
  <w:num w:numId="8">
    <w:abstractNumId w:val="16"/>
  </w:num>
  <w:num w:numId="9">
    <w:abstractNumId w:val="2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080" w:hanging="36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39"/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25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56778"/>
    <w:rsid w:val="000071A3"/>
    <w:rsid w:val="00100097"/>
    <w:rsid w:val="00166645"/>
    <w:rsid w:val="001E1942"/>
    <w:rsid w:val="00262168"/>
    <w:rsid w:val="002E36AD"/>
    <w:rsid w:val="00310E8A"/>
    <w:rsid w:val="00372623"/>
    <w:rsid w:val="00391B97"/>
    <w:rsid w:val="003A38DE"/>
    <w:rsid w:val="003A3EA4"/>
    <w:rsid w:val="00475243"/>
    <w:rsid w:val="00490DCB"/>
    <w:rsid w:val="004C2CE1"/>
    <w:rsid w:val="004D07D4"/>
    <w:rsid w:val="004F69F5"/>
    <w:rsid w:val="005043E5"/>
    <w:rsid w:val="0055596C"/>
    <w:rsid w:val="00606D8F"/>
    <w:rsid w:val="006D5030"/>
    <w:rsid w:val="006D6DB8"/>
    <w:rsid w:val="00756B92"/>
    <w:rsid w:val="007866DD"/>
    <w:rsid w:val="007F7732"/>
    <w:rsid w:val="00814009"/>
    <w:rsid w:val="00815F8E"/>
    <w:rsid w:val="00885741"/>
    <w:rsid w:val="008C0583"/>
    <w:rsid w:val="008D1C56"/>
    <w:rsid w:val="00922F80"/>
    <w:rsid w:val="00955012"/>
    <w:rsid w:val="00991C1D"/>
    <w:rsid w:val="00994039"/>
    <w:rsid w:val="009C44B8"/>
    <w:rsid w:val="009E6698"/>
    <w:rsid w:val="009F09E7"/>
    <w:rsid w:val="00A21CFF"/>
    <w:rsid w:val="00A24E85"/>
    <w:rsid w:val="00A575FB"/>
    <w:rsid w:val="00A97B24"/>
    <w:rsid w:val="00B265B9"/>
    <w:rsid w:val="00B5370E"/>
    <w:rsid w:val="00B60440"/>
    <w:rsid w:val="00B66679"/>
    <w:rsid w:val="00BB3634"/>
    <w:rsid w:val="00BE203D"/>
    <w:rsid w:val="00CA30C0"/>
    <w:rsid w:val="00CF311A"/>
    <w:rsid w:val="00D56512"/>
    <w:rsid w:val="00D56778"/>
    <w:rsid w:val="00D903D1"/>
    <w:rsid w:val="00DB111B"/>
    <w:rsid w:val="00DB671F"/>
    <w:rsid w:val="00DB68F4"/>
    <w:rsid w:val="00DF059F"/>
    <w:rsid w:val="00E017E1"/>
    <w:rsid w:val="00E44AD0"/>
    <w:rsid w:val="00E738FB"/>
    <w:rsid w:val="00E91E08"/>
    <w:rsid w:val="00EA36BF"/>
    <w:rsid w:val="00EC139E"/>
    <w:rsid w:val="00EE0DA9"/>
    <w:rsid w:val="00EE42AD"/>
    <w:rsid w:val="00EE4EEF"/>
    <w:rsid w:val="00EE5308"/>
    <w:rsid w:val="00EF1AA8"/>
    <w:rsid w:val="00EF34F8"/>
    <w:rsid w:val="00F3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59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4D07D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7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43E5"/>
    <w:pPr>
      <w:ind w:left="720"/>
      <w:contextualSpacing/>
    </w:pPr>
  </w:style>
  <w:style w:type="character" w:customStyle="1" w:styleId="apple-style-span">
    <w:name w:val="apple-style-span"/>
    <w:basedOn w:val="a0"/>
    <w:rsid w:val="00A97B24"/>
  </w:style>
  <w:style w:type="character" w:styleId="a5">
    <w:name w:val="Emphasis"/>
    <w:qFormat/>
    <w:rsid w:val="00A97B24"/>
    <w:rPr>
      <w:i/>
      <w:iCs/>
    </w:rPr>
  </w:style>
  <w:style w:type="character" w:customStyle="1" w:styleId="apple-converted-space">
    <w:name w:val="apple-converted-space"/>
    <w:basedOn w:val="a0"/>
    <w:rsid w:val="00A97B24"/>
  </w:style>
  <w:style w:type="character" w:styleId="a6">
    <w:name w:val="Strong"/>
    <w:qFormat/>
    <w:rsid w:val="00815F8E"/>
    <w:rPr>
      <w:b/>
      <w:bCs/>
    </w:rPr>
  </w:style>
  <w:style w:type="character" w:customStyle="1" w:styleId="10">
    <w:name w:val="Заголовок 1 Знак"/>
    <w:link w:val="1"/>
    <w:uiPriority w:val="9"/>
    <w:rsid w:val="0055596C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table" w:styleId="a7">
    <w:name w:val="Table Grid"/>
    <w:basedOn w:val="a1"/>
    <w:uiPriority w:val="99"/>
    <w:rsid w:val="00310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111B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basedOn w:val="a0"/>
    <w:link w:val="11"/>
    <w:locked/>
    <w:rsid w:val="00E738F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E738FB"/>
    <w:pPr>
      <w:widowControl w:val="0"/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locked/>
    <w:rsid w:val="00E738F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38FB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4">
    <w:name w:val="Основной текст (4)_"/>
    <w:basedOn w:val="a0"/>
    <w:link w:val="40"/>
    <w:locked/>
    <w:rsid w:val="00E738F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38F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locked/>
    <w:rsid w:val="00E738F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E738FB"/>
    <w:pPr>
      <w:widowControl w:val="0"/>
      <w:shd w:val="clear" w:color="auto" w:fill="FFFFFF"/>
      <w:spacing w:before="240" w:after="240" w:line="331" w:lineRule="exact"/>
      <w:ind w:hanging="1180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12">
    <w:name w:val="Заголовок №1_"/>
    <w:basedOn w:val="a0"/>
    <w:link w:val="13"/>
    <w:locked/>
    <w:rsid w:val="00E738F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738FB"/>
    <w:pPr>
      <w:widowControl w:val="0"/>
      <w:shd w:val="clear" w:color="auto" w:fill="FFFFFF"/>
      <w:spacing w:after="120" w:line="0" w:lineRule="atLeast"/>
      <w:outlineLvl w:val="0"/>
    </w:pPr>
    <w:rPr>
      <w:rFonts w:ascii="Segoe UI" w:eastAsia="Segoe UI" w:hAnsi="Segoe UI" w:cs="Segoe UI"/>
      <w:sz w:val="26"/>
      <w:szCs w:val="26"/>
      <w:lang w:eastAsia="ru-RU"/>
    </w:rPr>
  </w:style>
  <w:style w:type="character" w:customStyle="1" w:styleId="31">
    <w:name w:val="Заголовок №3_"/>
    <w:basedOn w:val="a0"/>
    <w:link w:val="32"/>
    <w:locked/>
    <w:rsid w:val="00E738F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E738FB"/>
    <w:pPr>
      <w:widowControl w:val="0"/>
      <w:shd w:val="clear" w:color="auto" w:fill="FFFFFF"/>
      <w:spacing w:before="600" w:after="420" w:line="0" w:lineRule="atLeast"/>
      <w:jc w:val="both"/>
      <w:outlineLvl w:val="2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5">
    <w:name w:val="Основной текст (5)_"/>
    <w:basedOn w:val="a0"/>
    <w:link w:val="50"/>
    <w:locked/>
    <w:rsid w:val="00E738FB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38FB"/>
    <w:pPr>
      <w:widowControl w:val="0"/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egoeUI">
    <w:name w:val="Основной текст + Segoe UI"/>
    <w:aliases w:val="Курсив,Интервал 1 pt"/>
    <w:basedOn w:val="aa"/>
    <w:rsid w:val="00E738FB"/>
    <w:rPr>
      <w:rFonts w:ascii="Segoe UI" w:eastAsia="Segoe UI" w:hAnsi="Segoe UI" w:cs="Segoe UI"/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E738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15"/>
      <w:szCs w:val="15"/>
      <w:u w:val="none"/>
      <w:effect w:val="none"/>
    </w:rPr>
  </w:style>
  <w:style w:type="character" w:customStyle="1" w:styleId="513pt">
    <w:name w:val="Основной текст (5) + 13 pt"/>
    <w:basedOn w:val="5"/>
    <w:rsid w:val="00E738FB"/>
    <w:rPr>
      <w:color w:val="000000"/>
      <w:spacing w:val="0"/>
      <w:w w:val="100"/>
      <w:position w:val="0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499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562C-DC94-4171-A9C2-CC0395F9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учебном кабинете</vt:lpstr>
    </vt:vector>
  </TitlesOfParts>
  <Company>RePack by SPecialiST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учебном кабинете</dc:title>
  <dc:creator>Пользователь Windows</dc:creator>
  <cp:lastModifiedBy>Школа1 ДДТ</cp:lastModifiedBy>
  <cp:revision>3</cp:revision>
  <cp:lastPrinted>2014-10-01T03:01:00Z</cp:lastPrinted>
  <dcterms:created xsi:type="dcterms:W3CDTF">2020-01-22T13:53:00Z</dcterms:created>
  <dcterms:modified xsi:type="dcterms:W3CDTF">2020-01-29T10:56:00Z</dcterms:modified>
</cp:coreProperties>
</file>